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1DC34" w14:textId="2F09232A" w:rsidR="00621501" w:rsidRPr="00AC508B" w:rsidRDefault="00F61891">
      <w:pPr>
        <w:rPr>
          <w:noProof/>
          <w:lang w:eastAsia="cs-CZ"/>
        </w:rPr>
      </w:pPr>
      <w:bookmarkStart w:id="0" w:name="_Hlk86516592"/>
      <w:bookmarkStart w:id="1" w:name="_Hlk94288164"/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0C96D701" wp14:editId="5B3EA0E4">
            <wp:simplePos x="895350" y="1257300"/>
            <wp:positionH relativeFrom="page">
              <wp:align>left</wp:align>
            </wp:positionH>
            <wp:positionV relativeFrom="page">
              <wp:align>top</wp:align>
            </wp:positionV>
            <wp:extent cx="7578000" cy="10714882"/>
            <wp:effectExtent l="0" t="0" r="4445" b="0"/>
            <wp:wrapTight wrapText="bothSides">
              <wp:wrapPolygon edited="0">
                <wp:start x="0" y="0"/>
                <wp:lineTo x="0" y="21545"/>
                <wp:lineTo x="21558" y="21545"/>
                <wp:lineTo x="21558" y="0"/>
                <wp:lineTo x="0" y="0"/>
              </wp:wrapPolygon>
            </wp:wrapTight>
            <wp:docPr id="79277095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770952" name="Obráze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8000" cy="107148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1501" w:rsidRPr="00AC508B">
        <w:rPr>
          <w:noProof/>
          <w:lang w:eastAsia="cs-CZ"/>
        </w:rPr>
        <w:br w:type="page"/>
      </w:r>
    </w:p>
    <w:p w14:paraId="360301CA" w14:textId="231414BD" w:rsidR="00667B88" w:rsidRPr="00AC508B" w:rsidRDefault="00AC508B" w:rsidP="00AC508B">
      <w:pPr>
        <w:pStyle w:val="Nadpis1"/>
        <w:rPr>
          <w:bCs/>
          <w:caps/>
          <w:szCs w:val="24"/>
        </w:rPr>
      </w:pPr>
      <w:r w:rsidRPr="00AC508B">
        <w:rPr>
          <w:bCs/>
          <w:caps/>
          <w:szCs w:val="24"/>
        </w:rPr>
        <w:lastRenderedPageBreak/>
        <w:t>p</w:t>
      </w:r>
      <w:r w:rsidR="00E16E4A" w:rsidRPr="00AC508B">
        <w:rPr>
          <w:bCs/>
          <w:caps/>
          <w:szCs w:val="24"/>
        </w:rPr>
        <w:t>1</w:t>
      </w:r>
      <w:r w:rsidRPr="00AC508B">
        <w:rPr>
          <w:bCs/>
          <w:caps/>
          <w:szCs w:val="24"/>
        </w:rPr>
        <w:t>4</w:t>
      </w:r>
      <w:r w:rsidR="00E16E4A" w:rsidRPr="00AC508B">
        <w:rPr>
          <w:bCs/>
          <w:caps/>
          <w:szCs w:val="24"/>
        </w:rPr>
        <w:t xml:space="preserve"> </w:t>
      </w:r>
      <w:r w:rsidRPr="00AC508B">
        <w:rPr>
          <w:bCs/>
          <w:caps/>
          <w:szCs w:val="24"/>
        </w:rPr>
        <w:t>VZOR – NEZÁVAZNÁ NABÍDKOVÁ CENA ZA PLNĚNÍ NÁSLEDNÉ ZAKÁZKY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425"/>
        <w:gridCol w:w="1853"/>
        <w:gridCol w:w="2116"/>
        <w:gridCol w:w="3118"/>
      </w:tblGrid>
      <w:tr w:rsidR="00AC508B" w:rsidRPr="00AC508B" w14:paraId="4C52D984" w14:textId="77777777" w:rsidTr="00A83C4A">
        <w:trPr>
          <w:trHeight w:val="746"/>
        </w:trPr>
        <w:tc>
          <w:tcPr>
            <w:tcW w:w="567" w:type="dxa"/>
          </w:tcPr>
          <w:p w14:paraId="0E24FC89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bookmarkStart w:id="2" w:name="_Hlk109761653"/>
          </w:p>
        </w:tc>
        <w:tc>
          <w:tcPr>
            <w:tcW w:w="1560" w:type="dxa"/>
            <w:vAlign w:val="center"/>
          </w:tcPr>
          <w:p w14:paraId="3BF8D3E9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bookmarkStart w:id="3" w:name="_Hlk65662753"/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Rozdělení Ceny</w:t>
            </w:r>
          </w:p>
        </w:tc>
        <w:tc>
          <w:tcPr>
            <w:tcW w:w="425" w:type="dxa"/>
          </w:tcPr>
          <w:p w14:paraId="53E657B4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  <w:vAlign w:val="center"/>
          </w:tcPr>
          <w:p w14:paraId="46BF67DC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</w:t>
            </w:r>
          </w:p>
        </w:tc>
        <w:tc>
          <w:tcPr>
            <w:tcW w:w="2116" w:type="dxa"/>
            <w:vAlign w:val="center"/>
          </w:tcPr>
          <w:p w14:paraId="38004A19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Okamžik fakturace</w:t>
            </w:r>
          </w:p>
        </w:tc>
        <w:tc>
          <w:tcPr>
            <w:tcW w:w="3118" w:type="dxa"/>
            <w:vAlign w:val="center"/>
          </w:tcPr>
          <w:p w14:paraId="7E277F7D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Cena dílčího plnění bez DPH</w:t>
            </w:r>
          </w:p>
        </w:tc>
      </w:tr>
      <w:tr w:rsidR="00AC508B" w:rsidRPr="00AC508B" w14:paraId="2DD9B4AB" w14:textId="77777777" w:rsidTr="00A83C4A">
        <w:trPr>
          <w:cantSplit/>
          <w:trHeight w:val="1372"/>
        </w:trPr>
        <w:tc>
          <w:tcPr>
            <w:tcW w:w="567" w:type="dxa"/>
            <w:textDirection w:val="btLr"/>
          </w:tcPr>
          <w:p w14:paraId="216F8794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I. Dílčí plnění:</w:t>
            </w:r>
          </w:p>
        </w:tc>
        <w:tc>
          <w:tcPr>
            <w:tcW w:w="1560" w:type="dxa"/>
            <w:vAlign w:val="center"/>
          </w:tcPr>
          <w:p w14:paraId="4EB0FE73" w14:textId="1C5D121E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Zajištění Přípravy Projektu ve smyslu</w:t>
            </w:r>
            <w:r w:rsidRPr="00AC508B">
              <w:rPr>
                <w:rFonts w:eastAsia="Times New Roman" w:cs="Times New Roman"/>
                <w:spacing w:val="7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spacing w:val="-4"/>
                <w:szCs w:val="18"/>
                <w:lang w:val="cs-CZ" w:eastAsia="cs-CZ" w:bidi="cs-CZ"/>
              </w:rPr>
              <w:t>článku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</w:t>
            </w:r>
            <w:r w:rsidR="00987131" w:rsidRPr="00A83C4A">
              <w:rPr>
                <w:rFonts w:eastAsia="Times New Roman" w:cs="Times New Roman"/>
                <w:szCs w:val="18"/>
                <w:lang w:val="cs-CZ" w:eastAsia="cs-CZ" w:bidi="cs-CZ"/>
              </w:rPr>
              <w:t>1.1(a)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Smlouvy</w:t>
            </w:r>
          </w:p>
        </w:tc>
        <w:tc>
          <w:tcPr>
            <w:tcW w:w="425" w:type="dxa"/>
          </w:tcPr>
          <w:p w14:paraId="771E58C4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  <w:vAlign w:val="center"/>
          </w:tcPr>
          <w:p w14:paraId="624052FC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Příprava projektu</w:t>
            </w:r>
          </w:p>
        </w:tc>
        <w:tc>
          <w:tcPr>
            <w:tcW w:w="2116" w:type="dxa"/>
            <w:vAlign w:val="center"/>
          </w:tcPr>
          <w:p w14:paraId="58BC6A15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ukončení poskytování činnosti</w:t>
            </w:r>
          </w:p>
        </w:tc>
        <w:tc>
          <w:tcPr>
            <w:tcW w:w="3118" w:type="dxa"/>
            <w:vAlign w:val="center"/>
          </w:tcPr>
          <w:p w14:paraId="4F3E8DFB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987131" w:rsidRPr="00AC508B" w14:paraId="6A1C190D" w14:textId="77777777" w:rsidTr="00A83C4A">
        <w:trPr>
          <w:trHeight w:val="1240"/>
        </w:trPr>
        <w:tc>
          <w:tcPr>
            <w:tcW w:w="567" w:type="dxa"/>
            <w:vMerge w:val="restart"/>
            <w:tcBorders>
              <w:top w:val="nil"/>
            </w:tcBorders>
            <w:textDirection w:val="btLr"/>
          </w:tcPr>
          <w:p w14:paraId="4626E92C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  <w:r w:rsidRPr="00AC508B">
              <w:rPr>
                <w:rFonts w:eastAsia="Calibri" w:cs="Times New Roman"/>
                <w:b/>
                <w:szCs w:val="18"/>
                <w:lang w:val="cs-CZ"/>
              </w:rPr>
              <w:t>III. Dílčí plnění:</w:t>
            </w:r>
          </w:p>
        </w:tc>
        <w:tc>
          <w:tcPr>
            <w:tcW w:w="1560" w:type="dxa"/>
            <w:vMerge w:val="restart"/>
            <w:tcBorders>
              <w:top w:val="nil"/>
            </w:tcBorders>
            <w:vAlign w:val="center"/>
          </w:tcPr>
          <w:p w14:paraId="5DCC1240" w14:textId="0EEF4E59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  <w:r w:rsidRPr="00987131">
              <w:rPr>
                <w:rFonts w:eastAsia="Calibri" w:cs="Times New Roman"/>
                <w:szCs w:val="18"/>
                <w:lang w:val="cs-CZ"/>
              </w:rPr>
              <w:t>Vypracování DPS ve smyslu článku 1.1(</w:t>
            </w:r>
            <w:r w:rsidR="00A83C4A">
              <w:rPr>
                <w:rFonts w:eastAsia="Calibri" w:cs="Times New Roman"/>
                <w:szCs w:val="18"/>
                <w:lang w:val="cs-CZ"/>
              </w:rPr>
              <w:t>b</w:t>
            </w:r>
            <w:r w:rsidRPr="00987131">
              <w:rPr>
                <w:rFonts w:eastAsia="Calibri" w:cs="Times New Roman"/>
                <w:szCs w:val="18"/>
                <w:lang w:val="cs-CZ"/>
              </w:rPr>
              <w:t>) Smlouvy</w:t>
            </w:r>
          </w:p>
        </w:tc>
        <w:tc>
          <w:tcPr>
            <w:tcW w:w="425" w:type="dxa"/>
            <w:textDirection w:val="btLr"/>
          </w:tcPr>
          <w:p w14:paraId="78E51636" w14:textId="77777777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I.</w:t>
            </w:r>
          </w:p>
        </w:tc>
        <w:tc>
          <w:tcPr>
            <w:tcW w:w="1853" w:type="dxa"/>
            <w:vAlign w:val="center"/>
          </w:tcPr>
          <w:p w14:paraId="07920437" w14:textId="514B8916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První návrh D</w:t>
            </w:r>
            <w:r>
              <w:rPr>
                <w:szCs w:val="18"/>
                <w:lang w:val="cs-CZ"/>
              </w:rPr>
              <w:t>PS</w:t>
            </w:r>
          </w:p>
        </w:tc>
        <w:tc>
          <w:tcPr>
            <w:tcW w:w="2116" w:type="dxa"/>
            <w:vAlign w:val="center"/>
          </w:tcPr>
          <w:p w14:paraId="07B8695B" w14:textId="2848D908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Po odevzdání Prvního návrhu D</w:t>
            </w:r>
            <w:r>
              <w:rPr>
                <w:szCs w:val="18"/>
                <w:lang w:val="cs-CZ"/>
              </w:rPr>
              <w:t>PS</w:t>
            </w:r>
          </w:p>
        </w:tc>
        <w:tc>
          <w:tcPr>
            <w:tcW w:w="3118" w:type="dxa"/>
            <w:vAlign w:val="center"/>
          </w:tcPr>
          <w:p w14:paraId="48AE8473" w14:textId="77777777" w:rsidR="00987131" w:rsidRPr="00AC508B" w:rsidRDefault="00987131" w:rsidP="00987131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  <w:r w:rsidRPr="00AC508B" w:rsidDel="001B340D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Maximálně 50 % ceny za toto dílčí plnění</w:t>
            </w:r>
          </w:p>
        </w:tc>
      </w:tr>
      <w:tr w:rsidR="00987131" w:rsidRPr="00AC508B" w14:paraId="38D1DF87" w14:textId="77777777" w:rsidTr="00A83C4A">
        <w:trPr>
          <w:trHeight w:val="1391"/>
        </w:trPr>
        <w:tc>
          <w:tcPr>
            <w:tcW w:w="567" w:type="dxa"/>
            <w:vMerge/>
          </w:tcPr>
          <w:p w14:paraId="52F9E96E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1560" w:type="dxa"/>
            <w:vMerge/>
            <w:vAlign w:val="center"/>
          </w:tcPr>
          <w:p w14:paraId="587CF567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425" w:type="dxa"/>
            <w:textDirection w:val="btLr"/>
          </w:tcPr>
          <w:p w14:paraId="4CDF6575" w14:textId="77777777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II.</w:t>
            </w:r>
          </w:p>
        </w:tc>
        <w:tc>
          <w:tcPr>
            <w:tcW w:w="1853" w:type="dxa"/>
            <w:vAlign w:val="center"/>
          </w:tcPr>
          <w:p w14:paraId="314408B4" w14:textId="5209555F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Čistopis D</w:t>
            </w:r>
            <w:r>
              <w:rPr>
                <w:szCs w:val="18"/>
                <w:lang w:val="cs-CZ"/>
              </w:rPr>
              <w:t>PS</w:t>
            </w:r>
          </w:p>
        </w:tc>
        <w:tc>
          <w:tcPr>
            <w:tcW w:w="2116" w:type="dxa"/>
            <w:vAlign w:val="center"/>
          </w:tcPr>
          <w:p w14:paraId="1A0EBB02" w14:textId="34FE9EB1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Po odevzdání Čistopisu D</w:t>
            </w:r>
            <w:r>
              <w:rPr>
                <w:szCs w:val="18"/>
                <w:lang w:val="cs-CZ"/>
              </w:rPr>
              <w:t xml:space="preserve">PS </w:t>
            </w:r>
            <w:r w:rsidRPr="00FB0EFD">
              <w:rPr>
                <w:szCs w:val="18"/>
                <w:lang w:val="cs-CZ"/>
              </w:rPr>
              <w:t>a odstranění všech jeho vad reklamovaných Objednatelem</w:t>
            </w:r>
          </w:p>
        </w:tc>
        <w:tc>
          <w:tcPr>
            <w:tcW w:w="3118" w:type="dxa"/>
            <w:vAlign w:val="center"/>
          </w:tcPr>
          <w:p w14:paraId="4228F87E" w14:textId="77777777" w:rsidR="00987131" w:rsidRPr="00AC508B" w:rsidRDefault="00987131" w:rsidP="00987131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987131" w:rsidRPr="00AC508B" w14:paraId="55B0630F" w14:textId="77777777" w:rsidTr="00A83C4A">
        <w:trPr>
          <w:trHeight w:val="1258"/>
        </w:trPr>
        <w:tc>
          <w:tcPr>
            <w:tcW w:w="567" w:type="dxa"/>
            <w:vMerge/>
          </w:tcPr>
          <w:p w14:paraId="66790B24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1560" w:type="dxa"/>
            <w:vMerge/>
            <w:vAlign w:val="center"/>
          </w:tcPr>
          <w:p w14:paraId="4CAD60C2" w14:textId="77777777" w:rsidR="00987131" w:rsidRPr="00AC508B" w:rsidRDefault="00987131" w:rsidP="00987131">
            <w:pPr>
              <w:ind w:left="60" w:right="152"/>
              <w:jc w:val="center"/>
              <w:rPr>
                <w:rFonts w:eastAsia="Calibri" w:cs="Times New Roman"/>
                <w:szCs w:val="18"/>
                <w:lang w:val="cs-CZ"/>
              </w:rPr>
            </w:pPr>
          </w:p>
        </w:tc>
        <w:tc>
          <w:tcPr>
            <w:tcW w:w="425" w:type="dxa"/>
            <w:textDirection w:val="btLr"/>
          </w:tcPr>
          <w:p w14:paraId="3265D5E8" w14:textId="77777777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Etapa III</w:t>
            </w:r>
          </w:p>
        </w:tc>
        <w:tc>
          <w:tcPr>
            <w:tcW w:w="1853" w:type="dxa"/>
            <w:vAlign w:val="center"/>
          </w:tcPr>
          <w:p w14:paraId="07CC008C" w14:textId="4689C345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Zpracování rozpočtu z agregovaných položek a sborníku SFDI</w:t>
            </w:r>
          </w:p>
        </w:tc>
        <w:tc>
          <w:tcPr>
            <w:tcW w:w="2116" w:type="dxa"/>
            <w:vAlign w:val="center"/>
          </w:tcPr>
          <w:p w14:paraId="383DB77A" w14:textId="79D14A72" w:rsidR="00987131" w:rsidRPr="00AC508B" w:rsidRDefault="00987131" w:rsidP="00987131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FB0EFD">
              <w:rPr>
                <w:szCs w:val="18"/>
                <w:lang w:val="cs-CZ"/>
              </w:rPr>
              <w:t>Po odevzdání čistopisu rozpočtu a odstranění všech jeho vad reklamovaných Objednatelem</w:t>
            </w:r>
          </w:p>
        </w:tc>
        <w:tc>
          <w:tcPr>
            <w:tcW w:w="3118" w:type="dxa"/>
            <w:vAlign w:val="center"/>
          </w:tcPr>
          <w:p w14:paraId="32B49B23" w14:textId="77777777" w:rsidR="00987131" w:rsidRPr="00AC508B" w:rsidRDefault="00987131" w:rsidP="00987131">
            <w:pPr>
              <w:ind w:left="100" w:right="223"/>
              <w:jc w:val="center"/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AC508B" w:rsidRPr="00AC508B" w14:paraId="37F16C9D" w14:textId="77777777" w:rsidTr="00A83C4A">
        <w:trPr>
          <w:trHeight w:val="2394"/>
        </w:trPr>
        <w:tc>
          <w:tcPr>
            <w:tcW w:w="567" w:type="dxa"/>
          </w:tcPr>
          <w:p w14:paraId="0E0A0FE3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560" w:type="dxa"/>
            <w:vAlign w:val="center"/>
          </w:tcPr>
          <w:p w14:paraId="3310373B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Konzultační činnost ve</w:t>
            </w:r>
          </w:p>
          <w:p w14:paraId="10239C04" w14:textId="2F577785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smyslu článku </w:t>
            </w:r>
            <w:r w:rsidR="00987131" w:rsidRPr="00A83C4A">
              <w:rPr>
                <w:rFonts w:eastAsia="Times New Roman" w:cs="Times New Roman"/>
                <w:szCs w:val="18"/>
                <w:lang w:val="cs-CZ" w:eastAsia="cs-CZ" w:bidi="cs-CZ"/>
              </w:rPr>
              <w:t>1.1(</w:t>
            </w:r>
            <w:r w:rsidR="00A83C4A">
              <w:rPr>
                <w:rFonts w:eastAsia="Times New Roman" w:cs="Times New Roman"/>
                <w:szCs w:val="18"/>
                <w:lang w:val="cs-CZ" w:eastAsia="cs-CZ" w:bidi="cs-CZ"/>
              </w:rPr>
              <w:t>c</w:t>
            </w:r>
            <w:r w:rsidR="00987131" w:rsidRPr="00A83C4A">
              <w:rPr>
                <w:rFonts w:eastAsia="Times New Roman" w:cs="Times New Roman"/>
                <w:szCs w:val="18"/>
                <w:lang w:val="cs-CZ" w:eastAsia="cs-CZ" w:bidi="cs-CZ"/>
              </w:rPr>
              <w:t>)</w:t>
            </w:r>
          </w:p>
          <w:p w14:paraId="4125072A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425" w:type="dxa"/>
            <w:textDirection w:val="btLr"/>
          </w:tcPr>
          <w:p w14:paraId="4490BB90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</w:tcPr>
          <w:p w14:paraId="7F784CF7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2116" w:type="dxa"/>
            <w:vAlign w:val="center"/>
          </w:tcPr>
          <w:p w14:paraId="452D8EC6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7FCB2342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v němž byla daná činnost poskytnuta </w:t>
            </w:r>
          </w:p>
        </w:tc>
        <w:tc>
          <w:tcPr>
            <w:tcW w:w="3118" w:type="dxa"/>
            <w:vAlign w:val="center"/>
          </w:tcPr>
          <w:p w14:paraId="2F14994F" w14:textId="68BF21E3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 xml:space="preserve">[DOPLNÍ </w:t>
            </w:r>
            <w:proofErr w:type="gramStart"/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  <w:proofErr w:type="gramEnd"/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za </w:t>
            </w:r>
            <w:r w:rsidR="00A83C4A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8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00 hodin konzultační činnosti</w:t>
            </w:r>
          </w:p>
          <w:p w14:paraId="444A28C4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6C0AC277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Maximálně</w:t>
            </w:r>
            <w:r w:rsidRPr="00AC508B">
              <w:rPr>
                <w:rFonts w:eastAsia="Times New Roman" w:cs="Times New Roman"/>
                <w:b/>
                <w:spacing w:val="-6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JŘBU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 za jednu hodinu konzultační činnosti</w:t>
            </w:r>
          </w:p>
          <w:p w14:paraId="73D33235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  <w:p w14:paraId="083A1983" w14:textId="6C3B6612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Tato cena se vztahuje na konzultační činnost v celkovém rozsahu nejvýše </w:t>
            </w:r>
            <w:r w:rsidR="00A83C4A">
              <w:rPr>
                <w:rFonts w:eastAsia="Times New Roman" w:cs="Times New Roman"/>
                <w:szCs w:val="18"/>
                <w:lang w:val="cs-CZ" w:eastAsia="cs-CZ" w:bidi="cs-CZ"/>
              </w:rPr>
              <w:t>8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00 hodin.</w:t>
            </w:r>
          </w:p>
        </w:tc>
      </w:tr>
      <w:tr w:rsidR="00AC508B" w:rsidRPr="00AC508B" w14:paraId="47B9E89F" w14:textId="77777777" w:rsidTr="00A83C4A">
        <w:trPr>
          <w:trHeight w:val="2951"/>
        </w:trPr>
        <w:tc>
          <w:tcPr>
            <w:tcW w:w="567" w:type="dxa"/>
          </w:tcPr>
          <w:p w14:paraId="43E09B73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560" w:type="dxa"/>
            <w:vAlign w:val="center"/>
          </w:tcPr>
          <w:p w14:paraId="1AB87182" w14:textId="5764730B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Součinnost při výběru dodavatele ve smyslu článku </w:t>
            </w:r>
            <w:r w:rsidR="00987131" w:rsidRPr="00A83C4A">
              <w:rPr>
                <w:rFonts w:eastAsia="Times New Roman" w:cs="Times New Roman"/>
                <w:szCs w:val="18"/>
                <w:lang w:val="cs-CZ" w:eastAsia="cs-CZ" w:bidi="cs-CZ"/>
              </w:rPr>
              <w:t>1.1(</w:t>
            </w:r>
            <w:r w:rsidR="00A83C4A">
              <w:rPr>
                <w:rFonts w:eastAsia="Times New Roman" w:cs="Times New Roman"/>
                <w:szCs w:val="18"/>
                <w:lang w:val="cs-CZ" w:eastAsia="cs-CZ" w:bidi="cs-CZ"/>
              </w:rPr>
              <w:t>d</w:t>
            </w:r>
            <w:r w:rsidR="00987131" w:rsidRPr="00A83C4A">
              <w:rPr>
                <w:rFonts w:eastAsia="Times New Roman" w:cs="Times New Roman"/>
                <w:szCs w:val="18"/>
                <w:lang w:val="cs-CZ" w:eastAsia="cs-CZ" w:bidi="cs-CZ"/>
              </w:rPr>
              <w:t>)</w:t>
            </w: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Smlouvy</w:t>
            </w:r>
          </w:p>
        </w:tc>
        <w:tc>
          <w:tcPr>
            <w:tcW w:w="425" w:type="dxa"/>
          </w:tcPr>
          <w:p w14:paraId="30E73CD4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1853" w:type="dxa"/>
          </w:tcPr>
          <w:p w14:paraId="32155820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</w:tc>
        <w:tc>
          <w:tcPr>
            <w:tcW w:w="2116" w:type="dxa"/>
            <w:vAlign w:val="center"/>
          </w:tcPr>
          <w:p w14:paraId="77E2858F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482AB928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 němž byla daná činnost poskytnuta</w:t>
            </w:r>
          </w:p>
        </w:tc>
        <w:tc>
          <w:tcPr>
            <w:tcW w:w="3118" w:type="dxa"/>
            <w:vAlign w:val="center"/>
          </w:tcPr>
          <w:p w14:paraId="2A0E1743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  <w:p w14:paraId="799F361C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za 15 hodin součinnosti při výběru dodavatele </w:t>
            </w:r>
          </w:p>
          <w:p w14:paraId="6BEBC907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4F8C114C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Maximálně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</w:p>
          <w:p w14:paraId="4B805EE9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za jednu hodinu součinnosti při výběru dodavatele </w:t>
            </w:r>
          </w:p>
          <w:p w14:paraId="16C5E35E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</w:p>
          <w:p w14:paraId="40B05501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Tato cena se vztahuje na součinnost při výběru dodavatele v celkovém rozsahu nejvýše 15 hodin</w:t>
            </w:r>
          </w:p>
        </w:tc>
      </w:tr>
      <w:tr w:rsidR="00AC508B" w:rsidRPr="00AC508B" w14:paraId="62F6241C" w14:textId="77777777" w:rsidTr="00AC508B">
        <w:trPr>
          <w:trHeight w:val="664"/>
        </w:trPr>
        <w:tc>
          <w:tcPr>
            <w:tcW w:w="25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B781E3" w14:textId="77777777" w:rsidR="00AC508B" w:rsidRPr="00987131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987131">
              <w:rPr>
                <w:rFonts w:eastAsia="Times New Roman" w:cs="Times New Roman"/>
                <w:b/>
                <w:szCs w:val="18"/>
                <w:lang w:val="cs-CZ" w:eastAsia="cs-CZ" w:bidi="cs-CZ"/>
              </w:rPr>
              <w:lastRenderedPageBreak/>
              <w:t>CENA CELKEM</w:t>
            </w:r>
          </w:p>
        </w:tc>
        <w:tc>
          <w:tcPr>
            <w:tcW w:w="39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FE959E" w14:textId="77777777" w:rsidR="00AC508B" w:rsidRPr="00987131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987131">
              <w:rPr>
                <w:rFonts w:eastAsia="Times New Roman" w:cs="Times New Roman"/>
                <w:szCs w:val="18"/>
                <w:lang w:val="cs-CZ" w:eastAsia="cs-CZ" w:bidi="cs-CZ"/>
              </w:rPr>
              <w:t>-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BE9210" w14:textId="77777777" w:rsidR="00AC508B" w:rsidRPr="00987131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highlight w:val="green"/>
                <w:lang w:val="cs-CZ" w:eastAsia="cs-CZ" w:bidi="cs-CZ"/>
              </w:rPr>
            </w:pPr>
            <w:r w:rsidRPr="00987131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987131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987131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</w:tc>
      </w:tr>
      <w:tr w:rsidR="00AC508B" w:rsidRPr="00AC508B" w14:paraId="446070C6" w14:textId="77777777" w:rsidTr="00066732">
        <w:trPr>
          <w:trHeight w:val="830"/>
        </w:trPr>
        <w:tc>
          <w:tcPr>
            <w:tcW w:w="9639" w:type="dxa"/>
            <w:gridSpan w:val="6"/>
            <w:tcBorders>
              <w:top w:val="single" w:sz="12" w:space="0" w:color="000000"/>
            </w:tcBorders>
          </w:tcPr>
          <w:p w14:paraId="17D43E23" w14:textId="77777777" w:rsidR="00AC508B" w:rsidRPr="00987131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987131">
              <w:rPr>
                <w:rFonts w:eastAsia="Times New Roman" w:cs="Times New Roman"/>
                <w:b/>
                <w:color w:val="000000"/>
                <w:szCs w:val="18"/>
                <w:lang w:val="cs-CZ" w:eastAsia="cs-CZ" w:bidi="cs-CZ"/>
              </w:rPr>
              <w:t>CENA ZA JEDNOTLIVÁ FAKULTATIVNÍ DÍLČÍ PLNĚNÍ POSKYTOVANÁ POUZE NA ZÁKLADĚ POKYNU OBJEDNATELE:</w:t>
            </w:r>
          </w:p>
        </w:tc>
      </w:tr>
      <w:tr w:rsidR="00AC508B" w:rsidRPr="00AC508B" w14:paraId="203BD542" w14:textId="77777777" w:rsidTr="00AC508B">
        <w:trPr>
          <w:trHeight w:val="1155"/>
        </w:trPr>
        <w:tc>
          <w:tcPr>
            <w:tcW w:w="2552" w:type="dxa"/>
            <w:gridSpan w:val="3"/>
          </w:tcPr>
          <w:p w14:paraId="42D32E47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Vícepráce v důsledku</w:t>
            </w:r>
          </w:p>
          <w:p w14:paraId="3AA3252C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Změny předmětu plnění</w:t>
            </w:r>
          </w:p>
        </w:tc>
        <w:tc>
          <w:tcPr>
            <w:tcW w:w="3969" w:type="dxa"/>
            <w:gridSpan w:val="2"/>
          </w:tcPr>
          <w:p w14:paraId="1FD5D87C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Dle dohody ujednané mezi Stranami</w:t>
            </w:r>
          </w:p>
        </w:tc>
        <w:tc>
          <w:tcPr>
            <w:tcW w:w="3118" w:type="dxa"/>
            <w:vAlign w:val="center"/>
          </w:tcPr>
          <w:p w14:paraId="69DEDC2B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Nebude-li mezi Stranami Smlouvy</w:t>
            </w:r>
          </w:p>
          <w:p w14:paraId="25B156A2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ujednáno jinak, cena nepřekročí</w:t>
            </w:r>
          </w:p>
          <w:p w14:paraId="1F5545BE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 </w:t>
            </w:r>
          </w:p>
          <w:p w14:paraId="2561490A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za jednu hodinu činnosti Zhotovitele</w:t>
            </w:r>
          </w:p>
        </w:tc>
      </w:tr>
      <w:tr w:rsidR="00AC508B" w:rsidRPr="00AC508B" w14:paraId="236AAAD2" w14:textId="77777777" w:rsidTr="00AC508B">
        <w:trPr>
          <w:trHeight w:val="699"/>
        </w:trPr>
        <w:tc>
          <w:tcPr>
            <w:tcW w:w="2552" w:type="dxa"/>
            <w:gridSpan w:val="3"/>
          </w:tcPr>
          <w:p w14:paraId="32710989" w14:textId="77777777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Konzultační činnost ve</w:t>
            </w:r>
          </w:p>
          <w:p w14:paraId="3587AE54" w14:textId="2C6356A5" w:rsidR="00AC508B" w:rsidRPr="00AC508B" w:rsidRDefault="00AC508B" w:rsidP="00AC508B">
            <w:pPr>
              <w:spacing w:line="252" w:lineRule="exact"/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smyslu článku</w:t>
            </w:r>
            <w:r w:rsidR="00987131" w:rsidRPr="00987131">
              <w:rPr>
                <w:rFonts w:eastAsia="Times New Roman" w:cs="Times New Roman"/>
                <w:szCs w:val="18"/>
                <w:lang w:val="cs-CZ" w:eastAsia="cs-CZ" w:bidi="cs-CZ"/>
              </w:rPr>
              <w:t xml:space="preserve"> 1.1(</w:t>
            </w:r>
            <w:r w:rsidR="00A83C4A">
              <w:rPr>
                <w:rFonts w:eastAsia="Times New Roman" w:cs="Times New Roman"/>
                <w:szCs w:val="18"/>
                <w:lang w:val="cs-CZ" w:eastAsia="cs-CZ" w:bidi="cs-CZ"/>
              </w:rPr>
              <w:t>c</w:t>
            </w:r>
            <w:r w:rsidR="00987131" w:rsidRPr="00987131">
              <w:rPr>
                <w:rFonts w:eastAsia="Times New Roman" w:cs="Times New Roman"/>
                <w:szCs w:val="18"/>
                <w:lang w:val="cs-CZ" w:eastAsia="cs-CZ" w:bidi="cs-CZ"/>
              </w:rPr>
              <w:t>)</w:t>
            </w:r>
          </w:p>
          <w:p w14:paraId="31379306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3969" w:type="dxa"/>
            <w:gridSpan w:val="2"/>
          </w:tcPr>
          <w:p w14:paraId="3C102419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5245A188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 němž byla daná činnost poskytnuta</w:t>
            </w:r>
          </w:p>
        </w:tc>
        <w:tc>
          <w:tcPr>
            <w:tcW w:w="3118" w:type="dxa"/>
            <w:vAlign w:val="center"/>
          </w:tcPr>
          <w:p w14:paraId="5452BF10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 xml:space="preserve">[DOPLNÍ </w:t>
            </w:r>
            <w:proofErr w:type="gramStart"/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  <w:proofErr w:type="gramEnd"/>
          </w:p>
          <w:p w14:paraId="0578AECB" w14:textId="64B2A7C0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za jednu hodinu konzultační činnosti po překročení </w:t>
            </w:r>
            <w:r w:rsidR="00A83C4A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8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00 hodin konzultační činnosti</w:t>
            </w:r>
          </w:p>
          <w:p w14:paraId="01D65D65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17C98F49" w14:textId="77777777" w:rsidR="00AC508B" w:rsidRPr="00AC508B" w:rsidRDefault="00AC508B" w:rsidP="00AC508B">
            <w:pPr>
              <w:spacing w:line="252" w:lineRule="exact"/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Maximálně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</w:p>
          <w:p w14:paraId="2A8AA1B7" w14:textId="77777777" w:rsidR="00AC508B" w:rsidRPr="00AC508B" w:rsidRDefault="00AC508B" w:rsidP="00AC508B">
            <w:pPr>
              <w:spacing w:line="252" w:lineRule="exact"/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za jednu hodinu konzultační</w:t>
            </w:r>
            <w:r w:rsidRPr="00AC508B">
              <w:rPr>
                <w:rFonts w:eastAsia="Times New Roman" w:cs="Times New Roman"/>
                <w:b/>
                <w:spacing w:val="-8"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činnosti</w:t>
            </w:r>
          </w:p>
        </w:tc>
      </w:tr>
      <w:tr w:rsidR="00AC508B" w:rsidRPr="00AC508B" w14:paraId="52CAC9CD" w14:textId="77777777" w:rsidTr="00AC508B">
        <w:trPr>
          <w:trHeight w:val="552"/>
        </w:trPr>
        <w:tc>
          <w:tcPr>
            <w:tcW w:w="2552" w:type="dxa"/>
            <w:gridSpan w:val="3"/>
          </w:tcPr>
          <w:p w14:paraId="4E27FCC0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Součinnost při výběru</w:t>
            </w:r>
          </w:p>
          <w:p w14:paraId="6F183002" w14:textId="7777777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dodavatele ve</w:t>
            </w:r>
          </w:p>
          <w:p w14:paraId="0DF6A9E7" w14:textId="4E119AD7" w:rsidR="00AC508B" w:rsidRPr="00AC508B" w:rsidRDefault="00AC508B" w:rsidP="00AC508B">
            <w:pPr>
              <w:ind w:left="60" w:right="152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 xml:space="preserve">smyslu článku </w:t>
            </w:r>
            <w:r w:rsidR="00987131" w:rsidRPr="00A83C4A">
              <w:rPr>
                <w:rFonts w:eastAsia="Times New Roman" w:cs="Times New Roman"/>
                <w:szCs w:val="18"/>
                <w:lang w:val="cs-CZ" w:eastAsia="cs-CZ" w:bidi="cs-CZ"/>
              </w:rPr>
              <w:t>1.1(</w:t>
            </w:r>
            <w:r w:rsidR="00A83C4A">
              <w:rPr>
                <w:rFonts w:eastAsia="Times New Roman" w:cs="Times New Roman"/>
                <w:szCs w:val="18"/>
                <w:lang w:val="cs-CZ" w:eastAsia="cs-CZ" w:bidi="cs-CZ"/>
              </w:rPr>
              <w:t>d</w:t>
            </w:r>
            <w:r w:rsidR="00987131" w:rsidRPr="00A83C4A">
              <w:rPr>
                <w:rFonts w:eastAsia="Times New Roman" w:cs="Times New Roman"/>
                <w:szCs w:val="18"/>
                <w:lang w:val="cs-CZ" w:eastAsia="cs-CZ" w:bidi="cs-CZ"/>
              </w:rPr>
              <w:t>)</w:t>
            </w:r>
          </w:p>
          <w:p w14:paraId="4AE0A90E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Smlouvy</w:t>
            </w:r>
          </w:p>
        </w:tc>
        <w:tc>
          <w:tcPr>
            <w:tcW w:w="3969" w:type="dxa"/>
            <w:gridSpan w:val="2"/>
          </w:tcPr>
          <w:p w14:paraId="27C26963" w14:textId="77777777" w:rsidR="00AC508B" w:rsidRPr="00AC508B" w:rsidRDefault="00AC508B" w:rsidP="00AC508B">
            <w:pPr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Po uplynutí kalendářního měsíce,</w:t>
            </w:r>
          </w:p>
          <w:p w14:paraId="6851B2A2" w14:textId="77777777" w:rsidR="00AC508B" w:rsidRPr="00AC508B" w:rsidRDefault="00AC508B" w:rsidP="00AC508B">
            <w:pPr>
              <w:spacing w:line="242" w:lineRule="auto"/>
              <w:ind w:left="132" w:right="184" w:firstLine="10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szCs w:val="18"/>
                <w:lang w:val="cs-CZ" w:eastAsia="cs-CZ" w:bidi="cs-CZ"/>
              </w:rPr>
              <w:t>v němž byla daná činnost poskytnuta</w:t>
            </w:r>
          </w:p>
        </w:tc>
        <w:tc>
          <w:tcPr>
            <w:tcW w:w="3118" w:type="dxa"/>
            <w:vAlign w:val="center"/>
          </w:tcPr>
          <w:p w14:paraId="213EEF7C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i/>
                <w:szCs w:val="18"/>
                <w:highlight w:val="yellow"/>
                <w:lang w:val="cs-CZ" w:eastAsia="cs-CZ" w:bidi="cs-CZ"/>
              </w:rPr>
              <w:t>[DOPLNÍ ZHOTOVITEL]</w:t>
            </w:r>
            <w:r w:rsidRPr="00AC508B">
              <w:rPr>
                <w:rFonts w:eastAsia="Times New Roman" w:cs="Times New Roman"/>
                <w:i/>
                <w:szCs w:val="18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Kč</w:t>
            </w:r>
          </w:p>
          <w:p w14:paraId="06761A7A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za jednu hodinu součinnosti při výběru dodavatele po překročení 15 hodin</w:t>
            </w:r>
          </w:p>
          <w:p w14:paraId="7BE27729" w14:textId="77777777" w:rsidR="00AC508B" w:rsidRPr="00AC508B" w:rsidRDefault="00AC508B" w:rsidP="00AC508B">
            <w:pPr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</w:p>
          <w:p w14:paraId="3A024C9E" w14:textId="77777777" w:rsidR="00AC508B" w:rsidRPr="00AC508B" w:rsidRDefault="00AC508B" w:rsidP="00AC508B">
            <w:pPr>
              <w:spacing w:line="242" w:lineRule="auto"/>
              <w:ind w:left="100" w:right="223"/>
              <w:jc w:val="center"/>
              <w:rPr>
                <w:rFonts w:eastAsia="Times New Roman" w:cs="Times New Roman"/>
                <w:b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Maximálně </w:t>
            </w:r>
            <w:r w:rsidRPr="00AC508B">
              <w:rPr>
                <w:rFonts w:eastAsia="Times New Roman" w:cs="Times New Roman"/>
                <w:szCs w:val="18"/>
                <w:highlight w:val="green"/>
                <w:lang w:val="cs-CZ" w:eastAsia="cs-CZ" w:bidi="cs-CZ"/>
              </w:rPr>
              <w:t>[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BUDE</w:t>
            </w:r>
            <w:r w:rsidRPr="00AC508B">
              <w:rPr>
                <w:rFonts w:eastAsia="Times New Roman" w:cs="Times New Roman"/>
                <w:i/>
                <w:spacing w:val="-2"/>
                <w:szCs w:val="18"/>
                <w:highlight w:val="green"/>
                <w:shd w:val="clear" w:color="auto" w:fill="00FF00"/>
                <w:lang w:val="cs-CZ" w:eastAsia="cs-CZ" w:bidi="cs-CZ"/>
              </w:rPr>
              <w:t xml:space="preserve"> </w:t>
            </w:r>
            <w:r w:rsidRPr="00AC508B">
              <w:rPr>
                <w:rFonts w:eastAsia="Times New Roman" w:cs="Times New Roman"/>
                <w:i/>
                <w:szCs w:val="18"/>
                <w:highlight w:val="green"/>
                <w:shd w:val="clear" w:color="auto" w:fill="00FF00"/>
                <w:lang w:val="cs-CZ" w:eastAsia="cs-CZ" w:bidi="cs-CZ"/>
              </w:rPr>
              <w:t>DOPLNĚNO OBJEDNATELEM V JŘB</w:t>
            </w:r>
            <w:r w:rsidRPr="00AC508B">
              <w:rPr>
                <w:rFonts w:eastAsia="Times New Roman" w:cs="Times New Roman"/>
                <w:i/>
                <w:szCs w:val="18"/>
                <w:shd w:val="clear" w:color="auto" w:fill="00FF00"/>
                <w:lang w:val="cs-CZ" w:eastAsia="cs-CZ" w:bidi="cs-CZ"/>
              </w:rPr>
              <w:t>U]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 Kč</w:t>
            </w:r>
          </w:p>
          <w:p w14:paraId="05421275" w14:textId="77777777" w:rsidR="00AC508B" w:rsidRPr="00AC508B" w:rsidRDefault="00AC508B" w:rsidP="00AC508B">
            <w:pPr>
              <w:spacing w:line="242" w:lineRule="auto"/>
              <w:ind w:left="100" w:right="223"/>
              <w:jc w:val="center"/>
              <w:rPr>
                <w:rFonts w:eastAsia="Times New Roman" w:cs="Times New Roman"/>
                <w:szCs w:val="18"/>
                <w:lang w:val="cs-CZ" w:eastAsia="cs-CZ" w:bidi="cs-CZ"/>
              </w:rPr>
            </w:pP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 xml:space="preserve">za </w:t>
            </w:r>
            <w:r w:rsidRPr="00AC508B">
              <w:rPr>
                <w:rFonts w:eastAsia="Times New Roman" w:cs="Times New Roman"/>
                <w:b/>
                <w:spacing w:val="-3"/>
                <w:szCs w:val="18"/>
                <w:lang w:val="cs-CZ" w:eastAsia="cs-CZ" w:bidi="cs-CZ"/>
              </w:rPr>
              <w:t xml:space="preserve">jednu </w:t>
            </w:r>
            <w:r w:rsidRPr="00AC508B">
              <w:rPr>
                <w:rFonts w:eastAsia="Times New Roman" w:cs="Times New Roman"/>
                <w:b/>
                <w:szCs w:val="18"/>
                <w:lang w:val="cs-CZ" w:eastAsia="cs-CZ" w:bidi="cs-CZ"/>
              </w:rPr>
              <w:t>hodinu součinnosti při výběru dodavatele</w:t>
            </w:r>
          </w:p>
        </w:tc>
      </w:tr>
      <w:bookmarkEnd w:id="3"/>
    </w:tbl>
    <w:p w14:paraId="1E9D8C6B" w14:textId="77777777" w:rsidR="00AC508B" w:rsidRPr="00AC508B" w:rsidRDefault="00AC508B" w:rsidP="00AC508B">
      <w:pPr>
        <w:ind w:left="2700" w:hanging="2700"/>
        <w:rPr>
          <w:szCs w:val="18"/>
        </w:rPr>
      </w:pPr>
    </w:p>
    <w:bookmarkEnd w:id="0"/>
    <w:bookmarkEnd w:id="1"/>
    <w:bookmarkEnd w:id="2"/>
    <w:sectPr w:rsidR="00AC508B" w:rsidRPr="00AC508B" w:rsidSect="00741EE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980" w:right="1417" w:bottom="1417" w:left="141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A48CF" w14:textId="77777777" w:rsidR="00E16E4A" w:rsidRDefault="00E16E4A" w:rsidP="00C23E90">
      <w:pPr>
        <w:spacing w:after="0" w:line="240" w:lineRule="auto"/>
      </w:pPr>
      <w:r>
        <w:separator/>
      </w:r>
    </w:p>
    <w:p w14:paraId="5D41EB86" w14:textId="77777777" w:rsidR="00352E0F" w:rsidRDefault="00352E0F"/>
  </w:endnote>
  <w:endnote w:type="continuationSeparator" w:id="0">
    <w:p w14:paraId="5D640092" w14:textId="77777777" w:rsidR="00E16E4A" w:rsidRDefault="00E16E4A" w:rsidP="00C23E90">
      <w:pPr>
        <w:spacing w:after="0" w:line="240" w:lineRule="auto"/>
      </w:pPr>
      <w:r>
        <w:continuationSeparator/>
      </w:r>
    </w:p>
    <w:p w14:paraId="726A88F5" w14:textId="77777777" w:rsidR="00352E0F" w:rsidRDefault="00352E0F"/>
  </w:endnote>
  <w:endnote w:type="continuationNotice" w:id="1">
    <w:p w14:paraId="48FCD81B" w14:textId="77777777" w:rsidR="00E16E4A" w:rsidRDefault="00E16E4A">
      <w:pPr>
        <w:spacing w:after="0" w:line="240" w:lineRule="auto"/>
      </w:pPr>
    </w:p>
    <w:p w14:paraId="50404017" w14:textId="77777777" w:rsidR="00352E0F" w:rsidRDefault="00352E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5009793"/>
      <w:docPartObj>
        <w:docPartGallery w:val="Page Numbers (Bottom of Page)"/>
        <w:docPartUnique/>
      </w:docPartObj>
    </w:sdtPr>
    <w:sdtEndPr/>
    <w:sdtContent>
      <w:p w14:paraId="31191339" w14:textId="35DCB886" w:rsidR="00E16E4A" w:rsidRPr="00B74696" w:rsidRDefault="00E16E4A" w:rsidP="00B74696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989">
          <w:rPr>
            <w:noProof/>
          </w:rPr>
          <w:t>2</w:t>
        </w:r>
        <w:r>
          <w:fldChar w:fldCharType="end"/>
        </w:r>
      </w:p>
    </w:sdtContent>
  </w:sdt>
  <w:p w14:paraId="766A6C80" w14:textId="77777777" w:rsidR="00352E0F" w:rsidRDefault="00352E0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2282056"/>
      <w:docPartObj>
        <w:docPartGallery w:val="Page Numbers (Bottom of Page)"/>
        <w:docPartUnique/>
      </w:docPartObj>
    </w:sdtPr>
    <w:sdtEndPr/>
    <w:sdtContent>
      <w:p w14:paraId="0BC72A03" w14:textId="52BE3E60" w:rsidR="00E16E4A" w:rsidRDefault="00E16E4A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989">
          <w:rPr>
            <w:noProof/>
          </w:rPr>
          <w:t>1</w:t>
        </w:r>
        <w:r>
          <w:fldChar w:fldCharType="end"/>
        </w:r>
      </w:p>
    </w:sdtContent>
  </w:sdt>
  <w:p w14:paraId="133670CE" w14:textId="77777777" w:rsidR="00352E0F" w:rsidRDefault="00352E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C8D76" w14:textId="77777777" w:rsidR="00E16E4A" w:rsidRDefault="00E16E4A" w:rsidP="00C23E90">
      <w:pPr>
        <w:spacing w:after="0" w:line="240" w:lineRule="auto"/>
      </w:pPr>
      <w:r>
        <w:separator/>
      </w:r>
    </w:p>
    <w:p w14:paraId="176DD737" w14:textId="77777777" w:rsidR="00352E0F" w:rsidRDefault="00352E0F"/>
  </w:footnote>
  <w:footnote w:type="continuationSeparator" w:id="0">
    <w:p w14:paraId="1F88B777" w14:textId="77777777" w:rsidR="00E16E4A" w:rsidRDefault="00E16E4A" w:rsidP="00C23E90">
      <w:pPr>
        <w:spacing w:after="0" w:line="240" w:lineRule="auto"/>
      </w:pPr>
      <w:r>
        <w:continuationSeparator/>
      </w:r>
    </w:p>
    <w:p w14:paraId="60988FDB" w14:textId="77777777" w:rsidR="00352E0F" w:rsidRDefault="00352E0F"/>
  </w:footnote>
  <w:footnote w:type="continuationNotice" w:id="1">
    <w:p w14:paraId="39CD9250" w14:textId="77777777" w:rsidR="00E16E4A" w:rsidRDefault="00E16E4A">
      <w:pPr>
        <w:spacing w:after="0" w:line="240" w:lineRule="auto"/>
      </w:pPr>
    </w:p>
    <w:p w14:paraId="20C94F95" w14:textId="77777777" w:rsidR="00352E0F" w:rsidRDefault="00352E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1AFF5" w14:textId="72C0C017" w:rsidR="00352E0F" w:rsidRDefault="00F61891">
    <w:r>
      <w:rPr>
        <w:noProof/>
      </w:rPr>
      <w:drawing>
        <wp:anchor distT="0" distB="0" distL="114300" distR="114300" simplePos="0" relativeHeight="251667456" behindDoc="1" locked="0" layoutInCell="1" allowOverlap="1" wp14:anchorId="679623F2" wp14:editId="2A24C8D7">
          <wp:simplePos x="895350" y="447675"/>
          <wp:positionH relativeFrom="page">
            <wp:align>left</wp:align>
          </wp:positionH>
          <wp:positionV relativeFrom="page">
            <wp:align>top</wp:align>
          </wp:positionV>
          <wp:extent cx="7578000" cy="10714882"/>
          <wp:effectExtent l="0" t="0" r="4445" b="0"/>
          <wp:wrapNone/>
          <wp:docPr id="137759326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7593260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000" cy="107148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0DB0B" w14:textId="2541217B" w:rsidR="00E16E4A" w:rsidRDefault="00A924E5" w:rsidP="007F0CB5">
    <w:r>
      <w:rPr>
        <w:noProof/>
        <w:lang w:eastAsia="cs-CZ"/>
      </w:rPr>
      <w:drawing>
        <wp:anchor distT="0" distB="0" distL="114300" distR="114300" simplePos="0" relativeHeight="251666432" behindDoc="1" locked="0" layoutInCell="1" allowOverlap="1" wp14:anchorId="3582627D" wp14:editId="3D66F29F">
          <wp:simplePos x="0" y="0"/>
          <wp:positionH relativeFrom="column">
            <wp:posOffset>-899430</wp:posOffset>
          </wp:positionH>
          <wp:positionV relativeFrom="page">
            <wp:posOffset>358140</wp:posOffset>
          </wp:positionV>
          <wp:extent cx="7559270" cy="10688400"/>
          <wp:effectExtent l="0" t="0" r="3810" b="0"/>
          <wp:wrapNone/>
          <wp:docPr id="205244617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446173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270" cy="1068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640D48" w14:textId="30F28A6D" w:rsidR="00352E0F" w:rsidRDefault="00352E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E5C59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103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C255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9C61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1A95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540C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692C6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A827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364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9E8F0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41C81"/>
    <w:multiLevelType w:val="hybridMultilevel"/>
    <w:tmpl w:val="8670E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C76B5E"/>
    <w:multiLevelType w:val="hybridMultilevel"/>
    <w:tmpl w:val="7C346FDC"/>
    <w:styleLink w:val="ImportedStyle8"/>
    <w:lvl w:ilvl="0" w:tplc="E812BC90">
      <w:start w:val="1"/>
      <w:numFmt w:val="lowerLetter"/>
      <w:lvlText w:val="%1)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42EC8">
      <w:start w:val="1"/>
      <w:numFmt w:val="lowerLetter"/>
      <w:lvlText w:val="%2."/>
      <w:lvlJc w:val="left"/>
      <w:pPr>
        <w:ind w:left="21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34BC5A">
      <w:start w:val="1"/>
      <w:numFmt w:val="lowerRoman"/>
      <w:lvlText w:val="%3."/>
      <w:lvlJc w:val="left"/>
      <w:pPr>
        <w:ind w:left="285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403F6C">
      <w:start w:val="1"/>
      <w:numFmt w:val="decimal"/>
      <w:lvlText w:val="%4."/>
      <w:lvlJc w:val="left"/>
      <w:pPr>
        <w:ind w:left="357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B0CF74">
      <w:start w:val="1"/>
      <w:numFmt w:val="lowerLetter"/>
      <w:lvlText w:val="%5."/>
      <w:lvlJc w:val="left"/>
      <w:pPr>
        <w:ind w:left="42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5C92C0">
      <w:start w:val="1"/>
      <w:numFmt w:val="lowerRoman"/>
      <w:lvlText w:val="%6."/>
      <w:lvlJc w:val="left"/>
      <w:pPr>
        <w:ind w:left="501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E21928">
      <w:start w:val="1"/>
      <w:numFmt w:val="decimal"/>
      <w:lvlText w:val="%7."/>
      <w:lvlJc w:val="left"/>
      <w:pPr>
        <w:ind w:left="57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980BA2">
      <w:start w:val="1"/>
      <w:numFmt w:val="lowerLetter"/>
      <w:lvlText w:val="%8."/>
      <w:lvlJc w:val="left"/>
      <w:pPr>
        <w:ind w:left="645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E2E4D8">
      <w:start w:val="1"/>
      <w:numFmt w:val="lowerRoman"/>
      <w:lvlText w:val="%9."/>
      <w:lvlJc w:val="left"/>
      <w:pPr>
        <w:ind w:left="717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1761709"/>
    <w:multiLevelType w:val="multilevel"/>
    <w:tmpl w:val="24F6770A"/>
    <w:lvl w:ilvl="0">
      <w:start w:val="1"/>
      <w:numFmt w:val="lowerLetter"/>
      <w:pStyle w:val="Nadpis4"/>
      <w:lvlText w:val="%1)"/>
      <w:lvlJc w:val="left"/>
      <w:pPr>
        <w:ind w:left="1418" w:hanging="567"/>
      </w:pPr>
      <w:rPr>
        <w:rFonts w:hint="default"/>
        <w:b w:val="0"/>
        <w:bCs w:val="0"/>
        <w:i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192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abstractNum w:abstractNumId="13" w15:restartNumberingAfterBreak="0">
    <w:nsid w:val="30B37538"/>
    <w:multiLevelType w:val="hybridMultilevel"/>
    <w:tmpl w:val="7BB8A23A"/>
    <w:lvl w:ilvl="0" w:tplc="040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CF12563"/>
    <w:multiLevelType w:val="hybridMultilevel"/>
    <w:tmpl w:val="EB7699A2"/>
    <w:lvl w:ilvl="0" w:tplc="8138ACE6">
      <w:numFmt w:val="bullet"/>
      <w:pStyle w:val="Nadpis5"/>
      <w:lvlText w:val="-"/>
      <w:lvlJc w:val="left"/>
      <w:pPr>
        <w:ind w:left="1565" w:hanging="360"/>
      </w:pPr>
      <w:rPr>
        <w:rFonts w:ascii="Verdana" w:eastAsiaTheme="majorEastAsia" w:hAnsi="Verdana" w:cstheme="minorHAns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4948DD46">
      <w:start w:val="1"/>
      <w:numFmt w:val="decimalZero"/>
      <w:lvlText w:val="P%5"/>
      <w:lvlJc w:val="righ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A04ED"/>
    <w:multiLevelType w:val="multilevel"/>
    <w:tmpl w:val="73EEF48E"/>
    <w:styleLink w:val="ImportedStyle2"/>
    <w:lvl w:ilvl="0">
      <w:start w:val="1"/>
      <w:numFmt w:val="decimal"/>
      <w:lvlText w:val="%1."/>
      <w:lvlJc w:val="left"/>
      <w:pPr>
        <w:ind w:left="851" w:hanging="851"/>
      </w:pPr>
      <w:rPr>
        <w:rFonts w:ascii="Arial Narrow" w:eastAsia="Arial Narrow" w:hAnsi="Arial Narrow" w:cs="Arial Narrow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11" w:hanging="121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211" w:hanging="121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571" w:hanging="15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571" w:hanging="157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931" w:hanging="19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931" w:hanging="19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931" w:hanging="19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0E267A8"/>
    <w:multiLevelType w:val="hybridMultilevel"/>
    <w:tmpl w:val="E244C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F16FF"/>
    <w:multiLevelType w:val="hybridMultilevel"/>
    <w:tmpl w:val="F474AFBA"/>
    <w:lvl w:ilvl="0" w:tplc="040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8" w15:restartNumberingAfterBreak="0">
    <w:nsid w:val="446B1200"/>
    <w:multiLevelType w:val="hybridMultilevel"/>
    <w:tmpl w:val="96F4BDFA"/>
    <w:lvl w:ilvl="0" w:tplc="0F5E020A">
      <w:start w:val="1"/>
      <w:numFmt w:val="decimalZero"/>
      <w:pStyle w:val="Nadpis6"/>
      <w:lvlText w:val="P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B6003"/>
    <w:multiLevelType w:val="hybridMultilevel"/>
    <w:tmpl w:val="3722A546"/>
    <w:styleLink w:val="ImportedStyle6"/>
    <w:lvl w:ilvl="0" w:tplc="1398139C">
      <w:start w:val="1"/>
      <w:numFmt w:val="decimal"/>
      <w:lvlText w:val="%1."/>
      <w:lvlJc w:val="left"/>
      <w:pPr>
        <w:ind w:left="198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4A811A">
      <w:start w:val="1"/>
      <w:numFmt w:val="lowerLetter"/>
      <w:lvlText w:val="%2."/>
      <w:lvlJc w:val="left"/>
      <w:pPr>
        <w:ind w:left="270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04022E">
      <w:start w:val="1"/>
      <w:numFmt w:val="lowerRoman"/>
      <w:lvlText w:val="%3."/>
      <w:lvlJc w:val="left"/>
      <w:pPr>
        <w:ind w:left="3425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2BAC8">
      <w:start w:val="1"/>
      <w:numFmt w:val="decimal"/>
      <w:lvlText w:val="%4."/>
      <w:lvlJc w:val="left"/>
      <w:pPr>
        <w:ind w:left="414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EA3334">
      <w:start w:val="1"/>
      <w:numFmt w:val="lowerLetter"/>
      <w:lvlText w:val="%5."/>
      <w:lvlJc w:val="left"/>
      <w:pPr>
        <w:ind w:left="486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1C235E">
      <w:start w:val="1"/>
      <w:numFmt w:val="lowerRoman"/>
      <w:lvlText w:val="%6."/>
      <w:lvlJc w:val="left"/>
      <w:pPr>
        <w:ind w:left="5585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86E712">
      <w:start w:val="1"/>
      <w:numFmt w:val="decimal"/>
      <w:lvlText w:val="%7."/>
      <w:lvlJc w:val="left"/>
      <w:pPr>
        <w:ind w:left="630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3CAEF6">
      <w:start w:val="1"/>
      <w:numFmt w:val="lowerLetter"/>
      <w:lvlText w:val="%8."/>
      <w:lvlJc w:val="left"/>
      <w:pPr>
        <w:ind w:left="7025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9067AA">
      <w:start w:val="1"/>
      <w:numFmt w:val="lowerRoman"/>
      <w:lvlText w:val="%9."/>
      <w:lvlJc w:val="left"/>
      <w:pPr>
        <w:ind w:left="7745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B5965BC"/>
    <w:multiLevelType w:val="hybridMultilevel"/>
    <w:tmpl w:val="6A329AE2"/>
    <w:lvl w:ilvl="0" w:tplc="598CBAE4">
      <w:numFmt w:val="bullet"/>
      <w:lvlText w:val="•"/>
      <w:lvlJc w:val="left"/>
      <w:pPr>
        <w:ind w:left="1215" w:hanging="855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D5001"/>
    <w:multiLevelType w:val="hybridMultilevel"/>
    <w:tmpl w:val="E9A04FFA"/>
    <w:styleLink w:val="ImportedStyle7"/>
    <w:lvl w:ilvl="0" w:tplc="A394DE38">
      <w:start w:val="1"/>
      <w:numFmt w:val="bullet"/>
      <w:lvlText w:val="-"/>
      <w:lvlJc w:val="left"/>
      <w:pPr>
        <w:ind w:left="198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D84B88">
      <w:start w:val="1"/>
      <w:numFmt w:val="bullet"/>
      <w:lvlText w:val="o"/>
      <w:lvlJc w:val="left"/>
      <w:pPr>
        <w:ind w:left="270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F28C7E">
      <w:start w:val="1"/>
      <w:numFmt w:val="bullet"/>
      <w:lvlText w:val="▪"/>
      <w:lvlJc w:val="left"/>
      <w:pPr>
        <w:ind w:left="342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7680">
      <w:start w:val="1"/>
      <w:numFmt w:val="bullet"/>
      <w:lvlText w:val="•"/>
      <w:lvlJc w:val="left"/>
      <w:pPr>
        <w:ind w:left="414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E4C28A">
      <w:start w:val="1"/>
      <w:numFmt w:val="bullet"/>
      <w:lvlText w:val="o"/>
      <w:lvlJc w:val="left"/>
      <w:pPr>
        <w:ind w:left="486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1C75CE">
      <w:start w:val="1"/>
      <w:numFmt w:val="bullet"/>
      <w:lvlText w:val="▪"/>
      <w:lvlJc w:val="left"/>
      <w:pPr>
        <w:ind w:left="558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206E96">
      <w:start w:val="1"/>
      <w:numFmt w:val="bullet"/>
      <w:lvlText w:val="•"/>
      <w:lvlJc w:val="left"/>
      <w:pPr>
        <w:ind w:left="630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4677FE">
      <w:start w:val="1"/>
      <w:numFmt w:val="bullet"/>
      <w:lvlText w:val="o"/>
      <w:lvlJc w:val="left"/>
      <w:pPr>
        <w:ind w:left="702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9A8B1E">
      <w:start w:val="1"/>
      <w:numFmt w:val="bullet"/>
      <w:lvlText w:val="▪"/>
      <w:lvlJc w:val="left"/>
      <w:pPr>
        <w:ind w:left="7745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9FE3AD4"/>
    <w:multiLevelType w:val="hybridMultilevel"/>
    <w:tmpl w:val="2E444058"/>
    <w:styleLink w:val="ImportedStyle5"/>
    <w:lvl w:ilvl="0" w:tplc="0392512E">
      <w:start w:val="1"/>
      <w:numFmt w:val="lowerLetter"/>
      <w:lvlText w:val="%1)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C00786">
      <w:start w:val="1"/>
      <w:numFmt w:val="lowerLetter"/>
      <w:lvlText w:val="%2."/>
      <w:lvlJc w:val="left"/>
      <w:pPr>
        <w:ind w:left="21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BA816A">
      <w:start w:val="1"/>
      <w:numFmt w:val="lowerRoman"/>
      <w:lvlText w:val="%3."/>
      <w:lvlJc w:val="left"/>
      <w:pPr>
        <w:ind w:left="285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F81714">
      <w:start w:val="1"/>
      <w:numFmt w:val="decimal"/>
      <w:lvlText w:val="%4."/>
      <w:lvlJc w:val="left"/>
      <w:pPr>
        <w:ind w:left="357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3A2368">
      <w:start w:val="1"/>
      <w:numFmt w:val="lowerLetter"/>
      <w:lvlText w:val="%5."/>
      <w:lvlJc w:val="left"/>
      <w:pPr>
        <w:ind w:left="42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309C5C">
      <w:start w:val="1"/>
      <w:numFmt w:val="lowerRoman"/>
      <w:lvlText w:val="%6."/>
      <w:lvlJc w:val="left"/>
      <w:pPr>
        <w:ind w:left="501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987BA4">
      <w:start w:val="1"/>
      <w:numFmt w:val="decimal"/>
      <w:lvlText w:val="%7."/>
      <w:lvlJc w:val="left"/>
      <w:pPr>
        <w:ind w:left="57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5813DE">
      <w:start w:val="1"/>
      <w:numFmt w:val="lowerLetter"/>
      <w:lvlText w:val="%8."/>
      <w:lvlJc w:val="left"/>
      <w:pPr>
        <w:ind w:left="645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464C60">
      <w:start w:val="1"/>
      <w:numFmt w:val="lowerRoman"/>
      <w:lvlText w:val="%9."/>
      <w:lvlJc w:val="left"/>
      <w:pPr>
        <w:ind w:left="717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5CFE4475"/>
    <w:multiLevelType w:val="hybridMultilevel"/>
    <w:tmpl w:val="0478D8EA"/>
    <w:styleLink w:val="ImportedStyle3"/>
    <w:lvl w:ilvl="0" w:tplc="3118B2B6">
      <w:start w:val="1"/>
      <w:numFmt w:val="bullet"/>
      <w:lvlText w:val="-"/>
      <w:lvlJc w:val="left"/>
      <w:pPr>
        <w:ind w:left="141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7EA976">
      <w:start w:val="1"/>
      <w:numFmt w:val="bullet"/>
      <w:lvlText w:val="o"/>
      <w:lvlJc w:val="left"/>
      <w:pPr>
        <w:ind w:left="213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AEADA4">
      <w:start w:val="1"/>
      <w:numFmt w:val="bullet"/>
      <w:lvlText w:val="▪"/>
      <w:lvlJc w:val="left"/>
      <w:pPr>
        <w:ind w:left="285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3AD60E">
      <w:start w:val="1"/>
      <w:numFmt w:val="bullet"/>
      <w:lvlText w:val="•"/>
      <w:lvlJc w:val="left"/>
      <w:pPr>
        <w:ind w:left="357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040B42">
      <w:start w:val="1"/>
      <w:numFmt w:val="bullet"/>
      <w:lvlText w:val="o"/>
      <w:lvlJc w:val="left"/>
      <w:pPr>
        <w:ind w:left="429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AA697C">
      <w:start w:val="1"/>
      <w:numFmt w:val="bullet"/>
      <w:lvlText w:val="▪"/>
      <w:lvlJc w:val="left"/>
      <w:pPr>
        <w:ind w:left="501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B2F59C">
      <w:start w:val="1"/>
      <w:numFmt w:val="bullet"/>
      <w:lvlText w:val="•"/>
      <w:lvlJc w:val="left"/>
      <w:pPr>
        <w:ind w:left="573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96FF66">
      <w:start w:val="1"/>
      <w:numFmt w:val="bullet"/>
      <w:lvlText w:val="o"/>
      <w:lvlJc w:val="left"/>
      <w:pPr>
        <w:ind w:left="645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7E54B6">
      <w:start w:val="1"/>
      <w:numFmt w:val="bullet"/>
      <w:lvlText w:val="▪"/>
      <w:lvlJc w:val="left"/>
      <w:pPr>
        <w:ind w:left="7178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E91219A"/>
    <w:multiLevelType w:val="hybridMultilevel"/>
    <w:tmpl w:val="A8C28400"/>
    <w:styleLink w:val="ImportedStyle11"/>
    <w:lvl w:ilvl="0" w:tplc="92EE1AC8">
      <w:start w:val="1"/>
      <w:numFmt w:val="lowerLetter"/>
      <w:lvlText w:val="%1)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308442">
      <w:start w:val="1"/>
      <w:numFmt w:val="lowerLetter"/>
      <w:lvlText w:val="%2."/>
      <w:lvlJc w:val="left"/>
      <w:pPr>
        <w:ind w:left="21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4C06B8">
      <w:start w:val="1"/>
      <w:numFmt w:val="lowerRoman"/>
      <w:lvlText w:val="%3."/>
      <w:lvlJc w:val="left"/>
      <w:pPr>
        <w:ind w:left="285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52F946">
      <w:start w:val="1"/>
      <w:numFmt w:val="decimal"/>
      <w:lvlText w:val="%4."/>
      <w:lvlJc w:val="left"/>
      <w:pPr>
        <w:ind w:left="357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7A78BC">
      <w:start w:val="1"/>
      <w:numFmt w:val="lowerLetter"/>
      <w:lvlText w:val="%5."/>
      <w:lvlJc w:val="left"/>
      <w:pPr>
        <w:ind w:left="429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4E92F6">
      <w:start w:val="1"/>
      <w:numFmt w:val="lowerRoman"/>
      <w:lvlText w:val="%6."/>
      <w:lvlJc w:val="left"/>
      <w:pPr>
        <w:ind w:left="501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B63108">
      <w:start w:val="1"/>
      <w:numFmt w:val="decimal"/>
      <w:lvlText w:val="%7."/>
      <w:lvlJc w:val="left"/>
      <w:pPr>
        <w:ind w:left="573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60D2BE">
      <w:start w:val="1"/>
      <w:numFmt w:val="lowerLetter"/>
      <w:lvlText w:val="%8."/>
      <w:lvlJc w:val="left"/>
      <w:pPr>
        <w:ind w:left="645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40C2EA">
      <w:start w:val="1"/>
      <w:numFmt w:val="lowerRoman"/>
      <w:lvlText w:val="%9."/>
      <w:lvlJc w:val="left"/>
      <w:pPr>
        <w:ind w:left="7178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F8946DC"/>
    <w:multiLevelType w:val="hybridMultilevel"/>
    <w:tmpl w:val="51164AB4"/>
    <w:lvl w:ilvl="0" w:tplc="319814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75086"/>
    <w:multiLevelType w:val="multilevel"/>
    <w:tmpl w:val="C5DAF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77472353">
    <w:abstractNumId w:val="12"/>
  </w:num>
  <w:num w:numId="2" w16cid:durableId="717357278">
    <w:abstractNumId w:val="15"/>
  </w:num>
  <w:num w:numId="3" w16cid:durableId="1036739512">
    <w:abstractNumId w:val="23"/>
  </w:num>
  <w:num w:numId="4" w16cid:durableId="860820567">
    <w:abstractNumId w:val="22"/>
  </w:num>
  <w:num w:numId="5" w16cid:durableId="2088333252">
    <w:abstractNumId w:val="19"/>
  </w:num>
  <w:num w:numId="6" w16cid:durableId="79766154">
    <w:abstractNumId w:val="21"/>
  </w:num>
  <w:num w:numId="7" w16cid:durableId="652609926">
    <w:abstractNumId w:val="24"/>
  </w:num>
  <w:num w:numId="8" w16cid:durableId="1350981892">
    <w:abstractNumId w:val="11"/>
  </w:num>
  <w:num w:numId="9" w16cid:durableId="1520049537">
    <w:abstractNumId w:val="14"/>
  </w:num>
  <w:num w:numId="10" w16cid:durableId="918904063">
    <w:abstractNumId w:val="26"/>
  </w:num>
  <w:num w:numId="11" w16cid:durableId="283199583">
    <w:abstractNumId w:val="18"/>
  </w:num>
  <w:num w:numId="12" w16cid:durableId="1896313881">
    <w:abstractNumId w:val="10"/>
  </w:num>
  <w:num w:numId="13" w16cid:durableId="1372535805">
    <w:abstractNumId w:val="16"/>
  </w:num>
  <w:num w:numId="14" w16cid:durableId="880631098">
    <w:abstractNumId w:val="20"/>
  </w:num>
  <w:num w:numId="15" w16cid:durableId="1655445789">
    <w:abstractNumId w:val="25"/>
  </w:num>
  <w:num w:numId="16" w16cid:durableId="1193961147">
    <w:abstractNumId w:val="17"/>
  </w:num>
  <w:num w:numId="17" w16cid:durableId="866143938">
    <w:abstractNumId w:val="3"/>
  </w:num>
  <w:num w:numId="18" w16cid:durableId="7951697">
    <w:abstractNumId w:val="2"/>
  </w:num>
  <w:num w:numId="19" w16cid:durableId="1148353211">
    <w:abstractNumId w:val="1"/>
  </w:num>
  <w:num w:numId="20" w16cid:durableId="1174421867">
    <w:abstractNumId w:val="0"/>
  </w:num>
  <w:num w:numId="21" w16cid:durableId="1638023617">
    <w:abstractNumId w:val="9"/>
  </w:num>
  <w:num w:numId="22" w16cid:durableId="1606571751">
    <w:abstractNumId w:val="7"/>
  </w:num>
  <w:num w:numId="23" w16cid:durableId="31154192">
    <w:abstractNumId w:val="6"/>
  </w:num>
  <w:num w:numId="24" w16cid:durableId="84307504">
    <w:abstractNumId w:val="5"/>
  </w:num>
  <w:num w:numId="25" w16cid:durableId="1787969480">
    <w:abstractNumId w:val="4"/>
  </w:num>
  <w:num w:numId="26" w16cid:durableId="1450397168">
    <w:abstractNumId w:val="8"/>
  </w:num>
  <w:num w:numId="27" w16cid:durableId="2057896290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E12"/>
    <w:rsid w:val="000006C1"/>
    <w:rsid w:val="000034B1"/>
    <w:rsid w:val="00003714"/>
    <w:rsid w:val="00004973"/>
    <w:rsid w:val="00006117"/>
    <w:rsid w:val="00006258"/>
    <w:rsid w:val="00012C4D"/>
    <w:rsid w:val="00015D1B"/>
    <w:rsid w:val="00016B29"/>
    <w:rsid w:val="000174DE"/>
    <w:rsid w:val="000202A1"/>
    <w:rsid w:val="00020403"/>
    <w:rsid w:val="0002102A"/>
    <w:rsid w:val="00021759"/>
    <w:rsid w:val="0002375D"/>
    <w:rsid w:val="0002650F"/>
    <w:rsid w:val="000272C9"/>
    <w:rsid w:val="000304A2"/>
    <w:rsid w:val="00032B95"/>
    <w:rsid w:val="00036C19"/>
    <w:rsid w:val="00037897"/>
    <w:rsid w:val="000404E3"/>
    <w:rsid w:val="00040FAF"/>
    <w:rsid w:val="00044255"/>
    <w:rsid w:val="00044331"/>
    <w:rsid w:val="0005069B"/>
    <w:rsid w:val="000517CB"/>
    <w:rsid w:val="00051906"/>
    <w:rsid w:val="000523D9"/>
    <w:rsid w:val="00054100"/>
    <w:rsid w:val="000610C1"/>
    <w:rsid w:val="000612BE"/>
    <w:rsid w:val="00063631"/>
    <w:rsid w:val="00063B56"/>
    <w:rsid w:val="00063B9B"/>
    <w:rsid w:val="00064E70"/>
    <w:rsid w:val="0007195E"/>
    <w:rsid w:val="00071E70"/>
    <w:rsid w:val="000723D4"/>
    <w:rsid w:val="00075B24"/>
    <w:rsid w:val="00080899"/>
    <w:rsid w:val="00084297"/>
    <w:rsid w:val="00084981"/>
    <w:rsid w:val="00085B76"/>
    <w:rsid w:val="00090A2D"/>
    <w:rsid w:val="00091948"/>
    <w:rsid w:val="0009213F"/>
    <w:rsid w:val="00092C05"/>
    <w:rsid w:val="000A10E1"/>
    <w:rsid w:val="000A56AE"/>
    <w:rsid w:val="000A5F1E"/>
    <w:rsid w:val="000A682B"/>
    <w:rsid w:val="000A7843"/>
    <w:rsid w:val="000B4CD6"/>
    <w:rsid w:val="000B4FF4"/>
    <w:rsid w:val="000B6ABC"/>
    <w:rsid w:val="000C6B9F"/>
    <w:rsid w:val="000C70A9"/>
    <w:rsid w:val="000D107C"/>
    <w:rsid w:val="000D1E65"/>
    <w:rsid w:val="000E1111"/>
    <w:rsid w:val="000E13F1"/>
    <w:rsid w:val="000E1840"/>
    <w:rsid w:val="000E2AAB"/>
    <w:rsid w:val="000E540F"/>
    <w:rsid w:val="000E6DBB"/>
    <w:rsid w:val="000F04BA"/>
    <w:rsid w:val="000F2C5D"/>
    <w:rsid w:val="000F38A4"/>
    <w:rsid w:val="000F3D9F"/>
    <w:rsid w:val="000F4E3F"/>
    <w:rsid w:val="000F5E3B"/>
    <w:rsid w:val="000F6212"/>
    <w:rsid w:val="000F7310"/>
    <w:rsid w:val="000F74E3"/>
    <w:rsid w:val="00103AB1"/>
    <w:rsid w:val="00103B04"/>
    <w:rsid w:val="00103DA8"/>
    <w:rsid w:val="0010510A"/>
    <w:rsid w:val="00105417"/>
    <w:rsid w:val="00106086"/>
    <w:rsid w:val="00111CE2"/>
    <w:rsid w:val="00113406"/>
    <w:rsid w:val="001149CF"/>
    <w:rsid w:val="00116642"/>
    <w:rsid w:val="0011666E"/>
    <w:rsid w:val="00130150"/>
    <w:rsid w:val="00130FE2"/>
    <w:rsid w:val="001357F2"/>
    <w:rsid w:val="0014477F"/>
    <w:rsid w:val="00146A50"/>
    <w:rsid w:val="0014782D"/>
    <w:rsid w:val="0015066E"/>
    <w:rsid w:val="001532F5"/>
    <w:rsid w:val="00155284"/>
    <w:rsid w:val="00157B32"/>
    <w:rsid w:val="001639B8"/>
    <w:rsid w:val="00163A72"/>
    <w:rsid w:val="0016433E"/>
    <w:rsid w:val="001648C7"/>
    <w:rsid w:val="001654FD"/>
    <w:rsid w:val="00166194"/>
    <w:rsid w:val="00172C7C"/>
    <w:rsid w:val="001818ED"/>
    <w:rsid w:val="0018280D"/>
    <w:rsid w:val="00187CB5"/>
    <w:rsid w:val="001919DE"/>
    <w:rsid w:val="00192A00"/>
    <w:rsid w:val="00193E4C"/>
    <w:rsid w:val="00194B01"/>
    <w:rsid w:val="00196A1D"/>
    <w:rsid w:val="001A0F76"/>
    <w:rsid w:val="001A4A68"/>
    <w:rsid w:val="001B1820"/>
    <w:rsid w:val="001B687A"/>
    <w:rsid w:val="001B794B"/>
    <w:rsid w:val="001C432D"/>
    <w:rsid w:val="001C4C85"/>
    <w:rsid w:val="001C4DBB"/>
    <w:rsid w:val="001D2E69"/>
    <w:rsid w:val="001D3869"/>
    <w:rsid w:val="001D3A15"/>
    <w:rsid w:val="001D4A22"/>
    <w:rsid w:val="001D5C15"/>
    <w:rsid w:val="001D7952"/>
    <w:rsid w:val="001E2AED"/>
    <w:rsid w:val="001E2B4C"/>
    <w:rsid w:val="001E5CEA"/>
    <w:rsid w:val="001E641C"/>
    <w:rsid w:val="001F0EE6"/>
    <w:rsid w:val="001F2459"/>
    <w:rsid w:val="001F27D4"/>
    <w:rsid w:val="001F2F46"/>
    <w:rsid w:val="001F5CA7"/>
    <w:rsid w:val="001F5F28"/>
    <w:rsid w:val="001F6503"/>
    <w:rsid w:val="001F71FB"/>
    <w:rsid w:val="001F731B"/>
    <w:rsid w:val="002018EF"/>
    <w:rsid w:val="00201B80"/>
    <w:rsid w:val="00202003"/>
    <w:rsid w:val="00205D22"/>
    <w:rsid w:val="00207D15"/>
    <w:rsid w:val="00207FC3"/>
    <w:rsid w:val="00211F41"/>
    <w:rsid w:val="002134CF"/>
    <w:rsid w:val="00214C09"/>
    <w:rsid w:val="00214E35"/>
    <w:rsid w:val="00214FF7"/>
    <w:rsid w:val="0022026E"/>
    <w:rsid w:val="00220C8E"/>
    <w:rsid w:val="00223455"/>
    <w:rsid w:val="00223B2A"/>
    <w:rsid w:val="002319BE"/>
    <w:rsid w:val="00232416"/>
    <w:rsid w:val="00232578"/>
    <w:rsid w:val="002336CE"/>
    <w:rsid w:val="00237DF0"/>
    <w:rsid w:val="002415BB"/>
    <w:rsid w:val="00243593"/>
    <w:rsid w:val="002445A9"/>
    <w:rsid w:val="00244EE7"/>
    <w:rsid w:val="00245946"/>
    <w:rsid w:val="00247BF0"/>
    <w:rsid w:val="00250F00"/>
    <w:rsid w:val="00251651"/>
    <w:rsid w:val="0025411F"/>
    <w:rsid w:val="00254598"/>
    <w:rsid w:val="0025672B"/>
    <w:rsid w:val="0025707B"/>
    <w:rsid w:val="0026042D"/>
    <w:rsid w:val="002642F7"/>
    <w:rsid w:val="00264FCA"/>
    <w:rsid w:val="00265285"/>
    <w:rsid w:val="00270951"/>
    <w:rsid w:val="00275584"/>
    <w:rsid w:val="0027782F"/>
    <w:rsid w:val="00277F90"/>
    <w:rsid w:val="00280D7C"/>
    <w:rsid w:val="0028191C"/>
    <w:rsid w:val="0028547C"/>
    <w:rsid w:val="00286532"/>
    <w:rsid w:val="00286890"/>
    <w:rsid w:val="00291B84"/>
    <w:rsid w:val="002974C8"/>
    <w:rsid w:val="002A0291"/>
    <w:rsid w:val="002A0AD3"/>
    <w:rsid w:val="002A21E0"/>
    <w:rsid w:val="002A3539"/>
    <w:rsid w:val="002A4300"/>
    <w:rsid w:val="002A5178"/>
    <w:rsid w:val="002A64E1"/>
    <w:rsid w:val="002A702D"/>
    <w:rsid w:val="002B1759"/>
    <w:rsid w:val="002B34B3"/>
    <w:rsid w:val="002B5856"/>
    <w:rsid w:val="002B6674"/>
    <w:rsid w:val="002B7855"/>
    <w:rsid w:val="002C2147"/>
    <w:rsid w:val="002C324B"/>
    <w:rsid w:val="002C61EB"/>
    <w:rsid w:val="002C7F94"/>
    <w:rsid w:val="002D1D58"/>
    <w:rsid w:val="002D1DA0"/>
    <w:rsid w:val="002D2C85"/>
    <w:rsid w:val="002D37DF"/>
    <w:rsid w:val="002D5F68"/>
    <w:rsid w:val="002D75C6"/>
    <w:rsid w:val="002E373B"/>
    <w:rsid w:val="002E4B0D"/>
    <w:rsid w:val="002F3B39"/>
    <w:rsid w:val="002F4952"/>
    <w:rsid w:val="002F6DB3"/>
    <w:rsid w:val="00301EA7"/>
    <w:rsid w:val="00303C4B"/>
    <w:rsid w:val="0030404B"/>
    <w:rsid w:val="00304949"/>
    <w:rsid w:val="00307B11"/>
    <w:rsid w:val="0031038C"/>
    <w:rsid w:val="00311E35"/>
    <w:rsid w:val="00311EFB"/>
    <w:rsid w:val="0031317E"/>
    <w:rsid w:val="003145C2"/>
    <w:rsid w:val="00316738"/>
    <w:rsid w:val="003168EE"/>
    <w:rsid w:val="00317A5C"/>
    <w:rsid w:val="00332455"/>
    <w:rsid w:val="00340AC3"/>
    <w:rsid w:val="00345386"/>
    <w:rsid w:val="00347625"/>
    <w:rsid w:val="00347E8B"/>
    <w:rsid w:val="00352E0F"/>
    <w:rsid w:val="00355914"/>
    <w:rsid w:val="00357293"/>
    <w:rsid w:val="00357F5C"/>
    <w:rsid w:val="00365A98"/>
    <w:rsid w:val="00370ED1"/>
    <w:rsid w:val="003724D4"/>
    <w:rsid w:val="00375BEF"/>
    <w:rsid w:val="00376174"/>
    <w:rsid w:val="00376AD9"/>
    <w:rsid w:val="00376DA2"/>
    <w:rsid w:val="00377386"/>
    <w:rsid w:val="00377A3E"/>
    <w:rsid w:val="00377F93"/>
    <w:rsid w:val="00385556"/>
    <w:rsid w:val="00392274"/>
    <w:rsid w:val="00392813"/>
    <w:rsid w:val="00393AA7"/>
    <w:rsid w:val="00395651"/>
    <w:rsid w:val="00397712"/>
    <w:rsid w:val="00397A6D"/>
    <w:rsid w:val="00397BA7"/>
    <w:rsid w:val="003A10D6"/>
    <w:rsid w:val="003A1A62"/>
    <w:rsid w:val="003A1CFD"/>
    <w:rsid w:val="003A45BD"/>
    <w:rsid w:val="003A4BD5"/>
    <w:rsid w:val="003A6878"/>
    <w:rsid w:val="003B0A01"/>
    <w:rsid w:val="003B1E5A"/>
    <w:rsid w:val="003B2EE2"/>
    <w:rsid w:val="003B53DD"/>
    <w:rsid w:val="003C0DD7"/>
    <w:rsid w:val="003C1B6A"/>
    <w:rsid w:val="003C1BB2"/>
    <w:rsid w:val="003C3943"/>
    <w:rsid w:val="003C5E16"/>
    <w:rsid w:val="003C73DF"/>
    <w:rsid w:val="003D0F71"/>
    <w:rsid w:val="003D1426"/>
    <w:rsid w:val="003D24BD"/>
    <w:rsid w:val="003D2DA3"/>
    <w:rsid w:val="003D31BD"/>
    <w:rsid w:val="003D4274"/>
    <w:rsid w:val="003D4A58"/>
    <w:rsid w:val="003D7200"/>
    <w:rsid w:val="003E29F6"/>
    <w:rsid w:val="003E375D"/>
    <w:rsid w:val="003E3C69"/>
    <w:rsid w:val="003F070E"/>
    <w:rsid w:val="003F1AB1"/>
    <w:rsid w:val="003F54AF"/>
    <w:rsid w:val="003F65E2"/>
    <w:rsid w:val="00401801"/>
    <w:rsid w:val="00402030"/>
    <w:rsid w:val="00402629"/>
    <w:rsid w:val="0040306D"/>
    <w:rsid w:val="00403D45"/>
    <w:rsid w:val="004131EF"/>
    <w:rsid w:val="0041332A"/>
    <w:rsid w:val="0041397D"/>
    <w:rsid w:val="004155DC"/>
    <w:rsid w:val="00415BF2"/>
    <w:rsid w:val="00416D7A"/>
    <w:rsid w:val="0042322B"/>
    <w:rsid w:val="00424723"/>
    <w:rsid w:val="004267B0"/>
    <w:rsid w:val="00427700"/>
    <w:rsid w:val="00433840"/>
    <w:rsid w:val="0043604B"/>
    <w:rsid w:val="004420FA"/>
    <w:rsid w:val="00442989"/>
    <w:rsid w:val="00445CC7"/>
    <w:rsid w:val="00446365"/>
    <w:rsid w:val="0045130F"/>
    <w:rsid w:val="00453C94"/>
    <w:rsid w:val="00456007"/>
    <w:rsid w:val="0045610C"/>
    <w:rsid w:val="00456906"/>
    <w:rsid w:val="00456FF7"/>
    <w:rsid w:val="0046051D"/>
    <w:rsid w:val="004638C9"/>
    <w:rsid w:val="00466184"/>
    <w:rsid w:val="00467532"/>
    <w:rsid w:val="00471DB3"/>
    <w:rsid w:val="004759B9"/>
    <w:rsid w:val="00477292"/>
    <w:rsid w:val="004806BF"/>
    <w:rsid w:val="00480DD8"/>
    <w:rsid w:val="00481A95"/>
    <w:rsid w:val="0048406B"/>
    <w:rsid w:val="0048523C"/>
    <w:rsid w:val="004860B5"/>
    <w:rsid w:val="00490CB3"/>
    <w:rsid w:val="0049156E"/>
    <w:rsid w:val="00493B44"/>
    <w:rsid w:val="00494656"/>
    <w:rsid w:val="004953B2"/>
    <w:rsid w:val="00497DD3"/>
    <w:rsid w:val="004A1201"/>
    <w:rsid w:val="004A30FE"/>
    <w:rsid w:val="004A3B3D"/>
    <w:rsid w:val="004A4634"/>
    <w:rsid w:val="004A4BE7"/>
    <w:rsid w:val="004B11C5"/>
    <w:rsid w:val="004B242C"/>
    <w:rsid w:val="004B3C31"/>
    <w:rsid w:val="004B53ED"/>
    <w:rsid w:val="004C0020"/>
    <w:rsid w:val="004C02EF"/>
    <w:rsid w:val="004C189C"/>
    <w:rsid w:val="004C5C3D"/>
    <w:rsid w:val="004D63C3"/>
    <w:rsid w:val="004D7065"/>
    <w:rsid w:val="004D7593"/>
    <w:rsid w:val="004E1C0B"/>
    <w:rsid w:val="004E25C7"/>
    <w:rsid w:val="004E59CB"/>
    <w:rsid w:val="004E645A"/>
    <w:rsid w:val="004E7F6C"/>
    <w:rsid w:val="004F0580"/>
    <w:rsid w:val="004F1363"/>
    <w:rsid w:val="004F1B4B"/>
    <w:rsid w:val="004F1C8E"/>
    <w:rsid w:val="004F2651"/>
    <w:rsid w:val="004F4609"/>
    <w:rsid w:val="004F471F"/>
    <w:rsid w:val="004F6238"/>
    <w:rsid w:val="00500268"/>
    <w:rsid w:val="00501F0A"/>
    <w:rsid w:val="0050331D"/>
    <w:rsid w:val="005035C5"/>
    <w:rsid w:val="00507D21"/>
    <w:rsid w:val="005111F4"/>
    <w:rsid w:val="00512156"/>
    <w:rsid w:val="00515240"/>
    <w:rsid w:val="005152BC"/>
    <w:rsid w:val="00515E9B"/>
    <w:rsid w:val="00516A31"/>
    <w:rsid w:val="00521591"/>
    <w:rsid w:val="005227CE"/>
    <w:rsid w:val="00523774"/>
    <w:rsid w:val="005239E4"/>
    <w:rsid w:val="00525093"/>
    <w:rsid w:val="00530455"/>
    <w:rsid w:val="00534900"/>
    <w:rsid w:val="0053559F"/>
    <w:rsid w:val="00535A87"/>
    <w:rsid w:val="00541820"/>
    <w:rsid w:val="005421D7"/>
    <w:rsid w:val="005439AA"/>
    <w:rsid w:val="0055165F"/>
    <w:rsid w:val="00552CA4"/>
    <w:rsid w:val="005604D2"/>
    <w:rsid w:val="00561717"/>
    <w:rsid w:val="00561BC3"/>
    <w:rsid w:val="00562578"/>
    <w:rsid w:val="00562AFD"/>
    <w:rsid w:val="00566E12"/>
    <w:rsid w:val="00567E93"/>
    <w:rsid w:val="00571DA3"/>
    <w:rsid w:val="0057283F"/>
    <w:rsid w:val="00573763"/>
    <w:rsid w:val="00576579"/>
    <w:rsid w:val="00576ECD"/>
    <w:rsid w:val="00577FE3"/>
    <w:rsid w:val="00580A24"/>
    <w:rsid w:val="00582BA2"/>
    <w:rsid w:val="00584548"/>
    <w:rsid w:val="00585608"/>
    <w:rsid w:val="00586359"/>
    <w:rsid w:val="0058705B"/>
    <w:rsid w:val="00590E5A"/>
    <w:rsid w:val="005A1F14"/>
    <w:rsid w:val="005A409E"/>
    <w:rsid w:val="005A7CCD"/>
    <w:rsid w:val="005B07A6"/>
    <w:rsid w:val="005B2ABF"/>
    <w:rsid w:val="005B362B"/>
    <w:rsid w:val="005B37DE"/>
    <w:rsid w:val="005B4422"/>
    <w:rsid w:val="005B5167"/>
    <w:rsid w:val="005B5701"/>
    <w:rsid w:val="005B6CEA"/>
    <w:rsid w:val="005C3C8B"/>
    <w:rsid w:val="005C4822"/>
    <w:rsid w:val="005C5528"/>
    <w:rsid w:val="005C5584"/>
    <w:rsid w:val="005C7188"/>
    <w:rsid w:val="005D06B5"/>
    <w:rsid w:val="005D15C0"/>
    <w:rsid w:val="005D33C7"/>
    <w:rsid w:val="005D5355"/>
    <w:rsid w:val="005D5E51"/>
    <w:rsid w:val="005D6346"/>
    <w:rsid w:val="005D7825"/>
    <w:rsid w:val="005D7CC5"/>
    <w:rsid w:val="005D7D68"/>
    <w:rsid w:val="005E022D"/>
    <w:rsid w:val="005E0CE6"/>
    <w:rsid w:val="005E3F8A"/>
    <w:rsid w:val="005E501E"/>
    <w:rsid w:val="005F0364"/>
    <w:rsid w:val="005F291E"/>
    <w:rsid w:val="005F4A00"/>
    <w:rsid w:val="005F510D"/>
    <w:rsid w:val="005F6075"/>
    <w:rsid w:val="005F61D7"/>
    <w:rsid w:val="006004EE"/>
    <w:rsid w:val="00601D89"/>
    <w:rsid w:val="00601FF0"/>
    <w:rsid w:val="0060528D"/>
    <w:rsid w:val="00607116"/>
    <w:rsid w:val="00610682"/>
    <w:rsid w:val="00611E74"/>
    <w:rsid w:val="00612C67"/>
    <w:rsid w:val="00614E5E"/>
    <w:rsid w:val="00621501"/>
    <w:rsid w:val="00621CFD"/>
    <w:rsid w:val="0062209B"/>
    <w:rsid w:val="006258F4"/>
    <w:rsid w:val="00627926"/>
    <w:rsid w:val="00630421"/>
    <w:rsid w:val="00630793"/>
    <w:rsid w:val="00632177"/>
    <w:rsid w:val="0063221D"/>
    <w:rsid w:val="00632639"/>
    <w:rsid w:val="006349F1"/>
    <w:rsid w:val="00637678"/>
    <w:rsid w:val="00641B13"/>
    <w:rsid w:val="006425BF"/>
    <w:rsid w:val="006436CF"/>
    <w:rsid w:val="006452D4"/>
    <w:rsid w:val="00650DD8"/>
    <w:rsid w:val="00652693"/>
    <w:rsid w:val="00652DA0"/>
    <w:rsid w:val="00663D76"/>
    <w:rsid w:val="006656AE"/>
    <w:rsid w:val="006667CE"/>
    <w:rsid w:val="00667B88"/>
    <w:rsid w:val="00670CF4"/>
    <w:rsid w:val="00673710"/>
    <w:rsid w:val="00673E43"/>
    <w:rsid w:val="00673ED4"/>
    <w:rsid w:val="0068551F"/>
    <w:rsid w:val="006867D7"/>
    <w:rsid w:val="00687886"/>
    <w:rsid w:val="0069004D"/>
    <w:rsid w:val="006916EB"/>
    <w:rsid w:val="006918F0"/>
    <w:rsid w:val="00691B59"/>
    <w:rsid w:val="00693826"/>
    <w:rsid w:val="006952AA"/>
    <w:rsid w:val="006961C4"/>
    <w:rsid w:val="006B2041"/>
    <w:rsid w:val="006B577A"/>
    <w:rsid w:val="006C28BC"/>
    <w:rsid w:val="006C5293"/>
    <w:rsid w:val="006D1F7F"/>
    <w:rsid w:val="006D2642"/>
    <w:rsid w:val="006D3303"/>
    <w:rsid w:val="006D5AAA"/>
    <w:rsid w:val="006E1AFC"/>
    <w:rsid w:val="006E39E0"/>
    <w:rsid w:val="006E3B86"/>
    <w:rsid w:val="006E5449"/>
    <w:rsid w:val="006E5E91"/>
    <w:rsid w:val="006E63B1"/>
    <w:rsid w:val="006F1148"/>
    <w:rsid w:val="006F4126"/>
    <w:rsid w:val="006F6DB9"/>
    <w:rsid w:val="00701444"/>
    <w:rsid w:val="00701D72"/>
    <w:rsid w:val="00703958"/>
    <w:rsid w:val="00704523"/>
    <w:rsid w:val="007048CF"/>
    <w:rsid w:val="00707273"/>
    <w:rsid w:val="00711D0C"/>
    <w:rsid w:val="00714AEE"/>
    <w:rsid w:val="00716120"/>
    <w:rsid w:val="007161B4"/>
    <w:rsid w:val="007178DE"/>
    <w:rsid w:val="007234B3"/>
    <w:rsid w:val="00724359"/>
    <w:rsid w:val="007262D5"/>
    <w:rsid w:val="00727B37"/>
    <w:rsid w:val="007302C9"/>
    <w:rsid w:val="00730D4F"/>
    <w:rsid w:val="00731BA4"/>
    <w:rsid w:val="007330B5"/>
    <w:rsid w:val="007331BE"/>
    <w:rsid w:val="007338DE"/>
    <w:rsid w:val="00733D27"/>
    <w:rsid w:val="007359F2"/>
    <w:rsid w:val="00736268"/>
    <w:rsid w:val="007402F7"/>
    <w:rsid w:val="00741EE2"/>
    <w:rsid w:val="007441DB"/>
    <w:rsid w:val="0074483D"/>
    <w:rsid w:val="007448F3"/>
    <w:rsid w:val="007453CA"/>
    <w:rsid w:val="00746B0D"/>
    <w:rsid w:val="00747D12"/>
    <w:rsid w:val="00751A7F"/>
    <w:rsid w:val="007523E9"/>
    <w:rsid w:val="00752DA0"/>
    <w:rsid w:val="007541A7"/>
    <w:rsid w:val="00754CE1"/>
    <w:rsid w:val="0076235E"/>
    <w:rsid w:val="0076476B"/>
    <w:rsid w:val="0076520F"/>
    <w:rsid w:val="0076617B"/>
    <w:rsid w:val="007677BE"/>
    <w:rsid w:val="007740D9"/>
    <w:rsid w:val="00776394"/>
    <w:rsid w:val="00780C28"/>
    <w:rsid w:val="00780E05"/>
    <w:rsid w:val="007843B5"/>
    <w:rsid w:val="00785B8E"/>
    <w:rsid w:val="00785CBB"/>
    <w:rsid w:val="00786E88"/>
    <w:rsid w:val="0079158C"/>
    <w:rsid w:val="00791910"/>
    <w:rsid w:val="00794D71"/>
    <w:rsid w:val="007950AD"/>
    <w:rsid w:val="00796D1E"/>
    <w:rsid w:val="00796DC1"/>
    <w:rsid w:val="007A3CA8"/>
    <w:rsid w:val="007A4A66"/>
    <w:rsid w:val="007A692F"/>
    <w:rsid w:val="007A7706"/>
    <w:rsid w:val="007B0CF1"/>
    <w:rsid w:val="007B22E3"/>
    <w:rsid w:val="007B6F5D"/>
    <w:rsid w:val="007B784F"/>
    <w:rsid w:val="007B7C3D"/>
    <w:rsid w:val="007B7F61"/>
    <w:rsid w:val="007C0FD8"/>
    <w:rsid w:val="007C341B"/>
    <w:rsid w:val="007C6E48"/>
    <w:rsid w:val="007D008B"/>
    <w:rsid w:val="007D04FC"/>
    <w:rsid w:val="007D0A84"/>
    <w:rsid w:val="007D0B3B"/>
    <w:rsid w:val="007D3DF5"/>
    <w:rsid w:val="007D4FB5"/>
    <w:rsid w:val="007E0355"/>
    <w:rsid w:val="007E2ADD"/>
    <w:rsid w:val="007E3B7E"/>
    <w:rsid w:val="007E3FA8"/>
    <w:rsid w:val="007E6AF9"/>
    <w:rsid w:val="007F006B"/>
    <w:rsid w:val="007F0336"/>
    <w:rsid w:val="007F0CB5"/>
    <w:rsid w:val="007F5480"/>
    <w:rsid w:val="007F776F"/>
    <w:rsid w:val="008058AD"/>
    <w:rsid w:val="0080721C"/>
    <w:rsid w:val="00811AD6"/>
    <w:rsid w:val="008167D4"/>
    <w:rsid w:val="00817B29"/>
    <w:rsid w:val="00825759"/>
    <w:rsid w:val="00827F24"/>
    <w:rsid w:val="00831321"/>
    <w:rsid w:val="00831D03"/>
    <w:rsid w:val="008320AB"/>
    <w:rsid w:val="00834950"/>
    <w:rsid w:val="00835512"/>
    <w:rsid w:val="00837A55"/>
    <w:rsid w:val="00837D14"/>
    <w:rsid w:val="00840B86"/>
    <w:rsid w:val="0084186B"/>
    <w:rsid w:val="00844623"/>
    <w:rsid w:val="008457DA"/>
    <w:rsid w:val="0084585F"/>
    <w:rsid w:val="00847A2F"/>
    <w:rsid w:val="00847C20"/>
    <w:rsid w:val="00853532"/>
    <w:rsid w:val="0085396D"/>
    <w:rsid w:val="008608EB"/>
    <w:rsid w:val="00864D15"/>
    <w:rsid w:val="00872EF5"/>
    <w:rsid w:val="0087369A"/>
    <w:rsid w:val="0087562B"/>
    <w:rsid w:val="00877010"/>
    <w:rsid w:val="008778F6"/>
    <w:rsid w:val="00880F2B"/>
    <w:rsid w:val="00890A47"/>
    <w:rsid w:val="0089369B"/>
    <w:rsid w:val="008A2270"/>
    <w:rsid w:val="008A23F1"/>
    <w:rsid w:val="008A28F9"/>
    <w:rsid w:val="008A5B6E"/>
    <w:rsid w:val="008B1017"/>
    <w:rsid w:val="008B2480"/>
    <w:rsid w:val="008B36D8"/>
    <w:rsid w:val="008B442E"/>
    <w:rsid w:val="008B4C95"/>
    <w:rsid w:val="008B6037"/>
    <w:rsid w:val="008B6D29"/>
    <w:rsid w:val="008C0B6B"/>
    <w:rsid w:val="008C1D25"/>
    <w:rsid w:val="008C32AA"/>
    <w:rsid w:val="008C38E9"/>
    <w:rsid w:val="008C67F4"/>
    <w:rsid w:val="008D0E49"/>
    <w:rsid w:val="008D31F6"/>
    <w:rsid w:val="008D46F4"/>
    <w:rsid w:val="008D6F77"/>
    <w:rsid w:val="008E0612"/>
    <w:rsid w:val="008E582C"/>
    <w:rsid w:val="008E7450"/>
    <w:rsid w:val="008F1B29"/>
    <w:rsid w:val="008F1F42"/>
    <w:rsid w:val="008F3214"/>
    <w:rsid w:val="008F753F"/>
    <w:rsid w:val="009005DB"/>
    <w:rsid w:val="00903429"/>
    <w:rsid w:val="0090709A"/>
    <w:rsid w:val="009073F2"/>
    <w:rsid w:val="00907E1F"/>
    <w:rsid w:val="00911333"/>
    <w:rsid w:val="00913FCE"/>
    <w:rsid w:val="00913FD0"/>
    <w:rsid w:val="0091607A"/>
    <w:rsid w:val="0091670E"/>
    <w:rsid w:val="00922055"/>
    <w:rsid w:val="0092238C"/>
    <w:rsid w:val="009237A7"/>
    <w:rsid w:val="00924EBB"/>
    <w:rsid w:val="00925F66"/>
    <w:rsid w:val="00926D84"/>
    <w:rsid w:val="00930DAF"/>
    <w:rsid w:val="009327FC"/>
    <w:rsid w:val="00932CD3"/>
    <w:rsid w:val="009357F1"/>
    <w:rsid w:val="00935F9C"/>
    <w:rsid w:val="009369AC"/>
    <w:rsid w:val="00937C76"/>
    <w:rsid w:val="009406F7"/>
    <w:rsid w:val="00941D2E"/>
    <w:rsid w:val="00941F82"/>
    <w:rsid w:val="00942AB1"/>
    <w:rsid w:val="00944238"/>
    <w:rsid w:val="00944DFD"/>
    <w:rsid w:val="009455EB"/>
    <w:rsid w:val="009464D4"/>
    <w:rsid w:val="00947C45"/>
    <w:rsid w:val="00952B66"/>
    <w:rsid w:val="00952F75"/>
    <w:rsid w:val="0095388A"/>
    <w:rsid w:val="00954464"/>
    <w:rsid w:val="00956799"/>
    <w:rsid w:val="00961D55"/>
    <w:rsid w:val="00964FC1"/>
    <w:rsid w:val="00970DC4"/>
    <w:rsid w:val="00970E0A"/>
    <w:rsid w:val="00972C18"/>
    <w:rsid w:val="0097374F"/>
    <w:rsid w:val="00976CE9"/>
    <w:rsid w:val="00982F31"/>
    <w:rsid w:val="00984098"/>
    <w:rsid w:val="009844F6"/>
    <w:rsid w:val="00984A66"/>
    <w:rsid w:val="00984F21"/>
    <w:rsid w:val="0098548D"/>
    <w:rsid w:val="00985FA5"/>
    <w:rsid w:val="00987131"/>
    <w:rsid w:val="00992697"/>
    <w:rsid w:val="0099338B"/>
    <w:rsid w:val="009973D0"/>
    <w:rsid w:val="00997E21"/>
    <w:rsid w:val="009A1E03"/>
    <w:rsid w:val="009A21BA"/>
    <w:rsid w:val="009A25F6"/>
    <w:rsid w:val="009A33CC"/>
    <w:rsid w:val="009B3525"/>
    <w:rsid w:val="009B3A44"/>
    <w:rsid w:val="009B6FC7"/>
    <w:rsid w:val="009B7D65"/>
    <w:rsid w:val="009C0FDC"/>
    <w:rsid w:val="009C2214"/>
    <w:rsid w:val="009C2691"/>
    <w:rsid w:val="009C37EF"/>
    <w:rsid w:val="009D069E"/>
    <w:rsid w:val="009D3243"/>
    <w:rsid w:val="009D651D"/>
    <w:rsid w:val="009D6DA6"/>
    <w:rsid w:val="009D7912"/>
    <w:rsid w:val="009D7B5F"/>
    <w:rsid w:val="009E08CB"/>
    <w:rsid w:val="009E7CCE"/>
    <w:rsid w:val="009F1AF2"/>
    <w:rsid w:val="009F2687"/>
    <w:rsid w:val="009F29C4"/>
    <w:rsid w:val="00A01162"/>
    <w:rsid w:val="00A015C0"/>
    <w:rsid w:val="00A041FD"/>
    <w:rsid w:val="00A0441B"/>
    <w:rsid w:val="00A1127B"/>
    <w:rsid w:val="00A1379A"/>
    <w:rsid w:val="00A14E6B"/>
    <w:rsid w:val="00A21051"/>
    <w:rsid w:val="00A23BCB"/>
    <w:rsid w:val="00A25542"/>
    <w:rsid w:val="00A3079C"/>
    <w:rsid w:val="00A3084F"/>
    <w:rsid w:val="00A3461E"/>
    <w:rsid w:val="00A34F4F"/>
    <w:rsid w:val="00A35119"/>
    <w:rsid w:val="00A36659"/>
    <w:rsid w:val="00A36BAE"/>
    <w:rsid w:val="00A403DD"/>
    <w:rsid w:val="00A422AD"/>
    <w:rsid w:val="00A430B6"/>
    <w:rsid w:val="00A44FF4"/>
    <w:rsid w:val="00A4575C"/>
    <w:rsid w:val="00A469AC"/>
    <w:rsid w:val="00A50626"/>
    <w:rsid w:val="00A508B2"/>
    <w:rsid w:val="00A5248E"/>
    <w:rsid w:val="00A55FE3"/>
    <w:rsid w:val="00A578EC"/>
    <w:rsid w:val="00A57DAB"/>
    <w:rsid w:val="00A57F74"/>
    <w:rsid w:val="00A60532"/>
    <w:rsid w:val="00A61728"/>
    <w:rsid w:val="00A63E8F"/>
    <w:rsid w:val="00A65E9F"/>
    <w:rsid w:val="00A67091"/>
    <w:rsid w:val="00A67A00"/>
    <w:rsid w:val="00A7208F"/>
    <w:rsid w:val="00A7269E"/>
    <w:rsid w:val="00A77445"/>
    <w:rsid w:val="00A77846"/>
    <w:rsid w:val="00A8028C"/>
    <w:rsid w:val="00A8252E"/>
    <w:rsid w:val="00A83288"/>
    <w:rsid w:val="00A83C4A"/>
    <w:rsid w:val="00A84455"/>
    <w:rsid w:val="00A848C5"/>
    <w:rsid w:val="00A869D0"/>
    <w:rsid w:val="00A87CCA"/>
    <w:rsid w:val="00A924E5"/>
    <w:rsid w:val="00A9400F"/>
    <w:rsid w:val="00A94FD9"/>
    <w:rsid w:val="00A96A28"/>
    <w:rsid w:val="00AA7DFA"/>
    <w:rsid w:val="00AB57BC"/>
    <w:rsid w:val="00AB60AE"/>
    <w:rsid w:val="00AB6CED"/>
    <w:rsid w:val="00AC35CE"/>
    <w:rsid w:val="00AC4179"/>
    <w:rsid w:val="00AC4B8D"/>
    <w:rsid w:val="00AC508B"/>
    <w:rsid w:val="00AC5492"/>
    <w:rsid w:val="00AC7072"/>
    <w:rsid w:val="00AD4721"/>
    <w:rsid w:val="00AD4A42"/>
    <w:rsid w:val="00AE006F"/>
    <w:rsid w:val="00AE12CB"/>
    <w:rsid w:val="00AE23BF"/>
    <w:rsid w:val="00AE5DE6"/>
    <w:rsid w:val="00AF0EDC"/>
    <w:rsid w:val="00AF32A7"/>
    <w:rsid w:val="00AF6CF1"/>
    <w:rsid w:val="00AF75A9"/>
    <w:rsid w:val="00AF7E37"/>
    <w:rsid w:val="00B00F22"/>
    <w:rsid w:val="00B031C1"/>
    <w:rsid w:val="00B037FD"/>
    <w:rsid w:val="00B0673A"/>
    <w:rsid w:val="00B077E7"/>
    <w:rsid w:val="00B109F9"/>
    <w:rsid w:val="00B145FD"/>
    <w:rsid w:val="00B148FB"/>
    <w:rsid w:val="00B16935"/>
    <w:rsid w:val="00B17427"/>
    <w:rsid w:val="00B20709"/>
    <w:rsid w:val="00B21D02"/>
    <w:rsid w:val="00B230A8"/>
    <w:rsid w:val="00B23604"/>
    <w:rsid w:val="00B23F3E"/>
    <w:rsid w:val="00B25288"/>
    <w:rsid w:val="00B253AC"/>
    <w:rsid w:val="00B254E1"/>
    <w:rsid w:val="00B25C37"/>
    <w:rsid w:val="00B301A2"/>
    <w:rsid w:val="00B33A92"/>
    <w:rsid w:val="00B33E61"/>
    <w:rsid w:val="00B34F9B"/>
    <w:rsid w:val="00B354FE"/>
    <w:rsid w:val="00B35FE3"/>
    <w:rsid w:val="00B424E4"/>
    <w:rsid w:val="00B44C69"/>
    <w:rsid w:val="00B4528B"/>
    <w:rsid w:val="00B458B6"/>
    <w:rsid w:val="00B45DA5"/>
    <w:rsid w:val="00B46D96"/>
    <w:rsid w:val="00B54B18"/>
    <w:rsid w:val="00B55F59"/>
    <w:rsid w:val="00B60C91"/>
    <w:rsid w:val="00B64C6B"/>
    <w:rsid w:val="00B65717"/>
    <w:rsid w:val="00B66B6C"/>
    <w:rsid w:val="00B67510"/>
    <w:rsid w:val="00B6786D"/>
    <w:rsid w:val="00B67ABE"/>
    <w:rsid w:val="00B71867"/>
    <w:rsid w:val="00B74356"/>
    <w:rsid w:val="00B74696"/>
    <w:rsid w:val="00B754D6"/>
    <w:rsid w:val="00B779C6"/>
    <w:rsid w:val="00B816AC"/>
    <w:rsid w:val="00B81EDC"/>
    <w:rsid w:val="00B824D4"/>
    <w:rsid w:val="00B82780"/>
    <w:rsid w:val="00B84853"/>
    <w:rsid w:val="00B91817"/>
    <w:rsid w:val="00B91FF3"/>
    <w:rsid w:val="00BA020D"/>
    <w:rsid w:val="00BA0507"/>
    <w:rsid w:val="00BA18C5"/>
    <w:rsid w:val="00BA2354"/>
    <w:rsid w:val="00BA2510"/>
    <w:rsid w:val="00BA2BF8"/>
    <w:rsid w:val="00BA305B"/>
    <w:rsid w:val="00BA4A01"/>
    <w:rsid w:val="00BA5593"/>
    <w:rsid w:val="00BB78C2"/>
    <w:rsid w:val="00BC10B7"/>
    <w:rsid w:val="00BC3810"/>
    <w:rsid w:val="00BC6022"/>
    <w:rsid w:val="00BD162D"/>
    <w:rsid w:val="00BD3470"/>
    <w:rsid w:val="00BD355A"/>
    <w:rsid w:val="00BD6166"/>
    <w:rsid w:val="00BE0A4B"/>
    <w:rsid w:val="00BE52C1"/>
    <w:rsid w:val="00BE5FC5"/>
    <w:rsid w:val="00BF3456"/>
    <w:rsid w:val="00BF58B5"/>
    <w:rsid w:val="00BF5C3C"/>
    <w:rsid w:val="00BF7906"/>
    <w:rsid w:val="00C03D0C"/>
    <w:rsid w:val="00C06F48"/>
    <w:rsid w:val="00C078C8"/>
    <w:rsid w:val="00C14B72"/>
    <w:rsid w:val="00C21A89"/>
    <w:rsid w:val="00C23E90"/>
    <w:rsid w:val="00C242C3"/>
    <w:rsid w:val="00C25D03"/>
    <w:rsid w:val="00C25D35"/>
    <w:rsid w:val="00C27274"/>
    <w:rsid w:val="00C27367"/>
    <w:rsid w:val="00C32119"/>
    <w:rsid w:val="00C3229D"/>
    <w:rsid w:val="00C3347F"/>
    <w:rsid w:val="00C34296"/>
    <w:rsid w:val="00C344F2"/>
    <w:rsid w:val="00C35774"/>
    <w:rsid w:val="00C35974"/>
    <w:rsid w:val="00C414C3"/>
    <w:rsid w:val="00C43A57"/>
    <w:rsid w:val="00C461B5"/>
    <w:rsid w:val="00C469F2"/>
    <w:rsid w:val="00C47AAA"/>
    <w:rsid w:val="00C501F9"/>
    <w:rsid w:val="00C50BA5"/>
    <w:rsid w:val="00C53817"/>
    <w:rsid w:val="00C55854"/>
    <w:rsid w:val="00C569C4"/>
    <w:rsid w:val="00C61F3D"/>
    <w:rsid w:val="00C62FD4"/>
    <w:rsid w:val="00C65231"/>
    <w:rsid w:val="00C71E4C"/>
    <w:rsid w:val="00C72C78"/>
    <w:rsid w:val="00C73333"/>
    <w:rsid w:val="00C7364E"/>
    <w:rsid w:val="00C7583A"/>
    <w:rsid w:val="00C77A4B"/>
    <w:rsid w:val="00C77AE9"/>
    <w:rsid w:val="00C8184F"/>
    <w:rsid w:val="00C823A1"/>
    <w:rsid w:val="00C86D5E"/>
    <w:rsid w:val="00C9139F"/>
    <w:rsid w:val="00C91EAD"/>
    <w:rsid w:val="00C92729"/>
    <w:rsid w:val="00C9290E"/>
    <w:rsid w:val="00C9311A"/>
    <w:rsid w:val="00C938A6"/>
    <w:rsid w:val="00C96E46"/>
    <w:rsid w:val="00C973A7"/>
    <w:rsid w:val="00CA0721"/>
    <w:rsid w:val="00CA0FD0"/>
    <w:rsid w:val="00CA29AC"/>
    <w:rsid w:val="00CA4211"/>
    <w:rsid w:val="00CA54A2"/>
    <w:rsid w:val="00CA6ED6"/>
    <w:rsid w:val="00CB1A80"/>
    <w:rsid w:val="00CB65B7"/>
    <w:rsid w:val="00CB7BFC"/>
    <w:rsid w:val="00CC01B5"/>
    <w:rsid w:val="00CC0C3C"/>
    <w:rsid w:val="00CC2A3C"/>
    <w:rsid w:val="00CC2F43"/>
    <w:rsid w:val="00CC41F3"/>
    <w:rsid w:val="00CC5ED4"/>
    <w:rsid w:val="00CC5FAE"/>
    <w:rsid w:val="00CD0871"/>
    <w:rsid w:val="00CD2746"/>
    <w:rsid w:val="00CD3147"/>
    <w:rsid w:val="00CD37E9"/>
    <w:rsid w:val="00CD623E"/>
    <w:rsid w:val="00CE0542"/>
    <w:rsid w:val="00CE1F38"/>
    <w:rsid w:val="00CE2688"/>
    <w:rsid w:val="00CE57D9"/>
    <w:rsid w:val="00CF1BB4"/>
    <w:rsid w:val="00CF5AB6"/>
    <w:rsid w:val="00CF7809"/>
    <w:rsid w:val="00CF7A1D"/>
    <w:rsid w:val="00D00922"/>
    <w:rsid w:val="00D021D2"/>
    <w:rsid w:val="00D04BCA"/>
    <w:rsid w:val="00D04C5A"/>
    <w:rsid w:val="00D052DE"/>
    <w:rsid w:val="00D05C8A"/>
    <w:rsid w:val="00D06562"/>
    <w:rsid w:val="00D0663D"/>
    <w:rsid w:val="00D11E72"/>
    <w:rsid w:val="00D15199"/>
    <w:rsid w:val="00D15389"/>
    <w:rsid w:val="00D16CB2"/>
    <w:rsid w:val="00D16FA6"/>
    <w:rsid w:val="00D17D73"/>
    <w:rsid w:val="00D208E5"/>
    <w:rsid w:val="00D20CF2"/>
    <w:rsid w:val="00D21CEC"/>
    <w:rsid w:val="00D21EF9"/>
    <w:rsid w:val="00D22EAC"/>
    <w:rsid w:val="00D25894"/>
    <w:rsid w:val="00D26ACF"/>
    <w:rsid w:val="00D27D97"/>
    <w:rsid w:val="00D30219"/>
    <w:rsid w:val="00D30694"/>
    <w:rsid w:val="00D30A31"/>
    <w:rsid w:val="00D31B4E"/>
    <w:rsid w:val="00D33A37"/>
    <w:rsid w:val="00D36887"/>
    <w:rsid w:val="00D36B0A"/>
    <w:rsid w:val="00D42889"/>
    <w:rsid w:val="00D43C26"/>
    <w:rsid w:val="00D518CB"/>
    <w:rsid w:val="00D53858"/>
    <w:rsid w:val="00D543C4"/>
    <w:rsid w:val="00D57B61"/>
    <w:rsid w:val="00D60EA0"/>
    <w:rsid w:val="00D611F7"/>
    <w:rsid w:val="00D6207A"/>
    <w:rsid w:val="00D63475"/>
    <w:rsid w:val="00D67EC3"/>
    <w:rsid w:val="00D71F4B"/>
    <w:rsid w:val="00D72C7D"/>
    <w:rsid w:val="00D73390"/>
    <w:rsid w:val="00D744EB"/>
    <w:rsid w:val="00D751E3"/>
    <w:rsid w:val="00D77266"/>
    <w:rsid w:val="00D8591E"/>
    <w:rsid w:val="00D85B28"/>
    <w:rsid w:val="00D92FB9"/>
    <w:rsid w:val="00D938CD"/>
    <w:rsid w:val="00DA139C"/>
    <w:rsid w:val="00DA44B1"/>
    <w:rsid w:val="00DA4E59"/>
    <w:rsid w:val="00DA6B0F"/>
    <w:rsid w:val="00DA6C51"/>
    <w:rsid w:val="00DA72E4"/>
    <w:rsid w:val="00DB013E"/>
    <w:rsid w:val="00DB0E39"/>
    <w:rsid w:val="00DB1B4D"/>
    <w:rsid w:val="00DB25FA"/>
    <w:rsid w:val="00DB42F7"/>
    <w:rsid w:val="00DB51A3"/>
    <w:rsid w:val="00DB59B0"/>
    <w:rsid w:val="00DC0340"/>
    <w:rsid w:val="00DC3587"/>
    <w:rsid w:val="00DC54F3"/>
    <w:rsid w:val="00DC5971"/>
    <w:rsid w:val="00DC5F3A"/>
    <w:rsid w:val="00DC70DA"/>
    <w:rsid w:val="00DD3384"/>
    <w:rsid w:val="00DD5A5B"/>
    <w:rsid w:val="00DE1755"/>
    <w:rsid w:val="00DE36C0"/>
    <w:rsid w:val="00DE4614"/>
    <w:rsid w:val="00DE6C38"/>
    <w:rsid w:val="00DF07BE"/>
    <w:rsid w:val="00DF1F17"/>
    <w:rsid w:val="00DF62D4"/>
    <w:rsid w:val="00DF6381"/>
    <w:rsid w:val="00DF7545"/>
    <w:rsid w:val="00DF7D5F"/>
    <w:rsid w:val="00E011ED"/>
    <w:rsid w:val="00E0127C"/>
    <w:rsid w:val="00E012BC"/>
    <w:rsid w:val="00E01810"/>
    <w:rsid w:val="00E05808"/>
    <w:rsid w:val="00E05BFC"/>
    <w:rsid w:val="00E14044"/>
    <w:rsid w:val="00E16E4A"/>
    <w:rsid w:val="00E1751C"/>
    <w:rsid w:val="00E17774"/>
    <w:rsid w:val="00E20BB2"/>
    <w:rsid w:val="00E216CB"/>
    <w:rsid w:val="00E21FA3"/>
    <w:rsid w:val="00E22086"/>
    <w:rsid w:val="00E25603"/>
    <w:rsid w:val="00E30684"/>
    <w:rsid w:val="00E320C1"/>
    <w:rsid w:val="00E352F0"/>
    <w:rsid w:val="00E37D53"/>
    <w:rsid w:val="00E402D2"/>
    <w:rsid w:val="00E4145A"/>
    <w:rsid w:val="00E41468"/>
    <w:rsid w:val="00E42620"/>
    <w:rsid w:val="00E43DEA"/>
    <w:rsid w:val="00E46C96"/>
    <w:rsid w:val="00E471BF"/>
    <w:rsid w:val="00E50D01"/>
    <w:rsid w:val="00E50FD6"/>
    <w:rsid w:val="00E53DE7"/>
    <w:rsid w:val="00E6052F"/>
    <w:rsid w:val="00E62183"/>
    <w:rsid w:val="00E62AB6"/>
    <w:rsid w:val="00E64BCD"/>
    <w:rsid w:val="00E652B8"/>
    <w:rsid w:val="00E65580"/>
    <w:rsid w:val="00E66C55"/>
    <w:rsid w:val="00E71639"/>
    <w:rsid w:val="00E7481D"/>
    <w:rsid w:val="00E766B0"/>
    <w:rsid w:val="00E7715A"/>
    <w:rsid w:val="00E7757D"/>
    <w:rsid w:val="00E80042"/>
    <w:rsid w:val="00E81B8C"/>
    <w:rsid w:val="00E8263A"/>
    <w:rsid w:val="00E83A34"/>
    <w:rsid w:val="00E85480"/>
    <w:rsid w:val="00E977F8"/>
    <w:rsid w:val="00E978B8"/>
    <w:rsid w:val="00EA17B3"/>
    <w:rsid w:val="00EA22DE"/>
    <w:rsid w:val="00EA5874"/>
    <w:rsid w:val="00EA5CC1"/>
    <w:rsid w:val="00EA725B"/>
    <w:rsid w:val="00EB0FD3"/>
    <w:rsid w:val="00EB161C"/>
    <w:rsid w:val="00EB3F8F"/>
    <w:rsid w:val="00EC12D8"/>
    <w:rsid w:val="00EC1B0D"/>
    <w:rsid w:val="00EC23A4"/>
    <w:rsid w:val="00EC72CA"/>
    <w:rsid w:val="00ED29D2"/>
    <w:rsid w:val="00ED56E6"/>
    <w:rsid w:val="00EE00D3"/>
    <w:rsid w:val="00EE01E8"/>
    <w:rsid w:val="00EE0CF4"/>
    <w:rsid w:val="00EE547E"/>
    <w:rsid w:val="00EE5581"/>
    <w:rsid w:val="00EE7E35"/>
    <w:rsid w:val="00EF0856"/>
    <w:rsid w:val="00EF0C69"/>
    <w:rsid w:val="00EF219B"/>
    <w:rsid w:val="00EF27B5"/>
    <w:rsid w:val="00EF417B"/>
    <w:rsid w:val="00EF5B97"/>
    <w:rsid w:val="00EF6B00"/>
    <w:rsid w:val="00EF7724"/>
    <w:rsid w:val="00F00157"/>
    <w:rsid w:val="00F00F2B"/>
    <w:rsid w:val="00F02B55"/>
    <w:rsid w:val="00F03D4E"/>
    <w:rsid w:val="00F05BC7"/>
    <w:rsid w:val="00F07E9B"/>
    <w:rsid w:val="00F10A0B"/>
    <w:rsid w:val="00F12F48"/>
    <w:rsid w:val="00F17DEA"/>
    <w:rsid w:val="00F212C9"/>
    <w:rsid w:val="00F214B1"/>
    <w:rsid w:val="00F231B7"/>
    <w:rsid w:val="00F27CB5"/>
    <w:rsid w:val="00F30D36"/>
    <w:rsid w:val="00F36DC6"/>
    <w:rsid w:val="00F41A4F"/>
    <w:rsid w:val="00F4544C"/>
    <w:rsid w:val="00F47A53"/>
    <w:rsid w:val="00F47B52"/>
    <w:rsid w:val="00F47D9C"/>
    <w:rsid w:val="00F5088B"/>
    <w:rsid w:val="00F50FD9"/>
    <w:rsid w:val="00F51DB1"/>
    <w:rsid w:val="00F52519"/>
    <w:rsid w:val="00F55777"/>
    <w:rsid w:val="00F56844"/>
    <w:rsid w:val="00F60C40"/>
    <w:rsid w:val="00F61310"/>
    <w:rsid w:val="00F6187B"/>
    <w:rsid w:val="00F61891"/>
    <w:rsid w:val="00F61B2D"/>
    <w:rsid w:val="00F61F37"/>
    <w:rsid w:val="00F62525"/>
    <w:rsid w:val="00F63923"/>
    <w:rsid w:val="00F64A2E"/>
    <w:rsid w:val="00F65E7C"/>
    <w:rsid w:val="00F67A73"/>
    <w:rsid w:val="00F736DF"/>
    <w:rsid w:val="00F82BC3"/>
    <w:rsid w:val="00F83159"/>
    <w:rsid w:val="00F83505"/>
    <w:rsid w:val="00F847CB"/>
    <w:rsid w:val="00F86007"/>
    <w:rsid w:val="00F91566"/>
    <w:rsid w:val="00F9457B"/>
    <w:rsid w:val="00F95A8B"/>
    <w:rsid w:val="00FA016D"/>
    <w:rsid w:val="00FA1178"/>
    <w:rsid w:val="00FA1CF8"/>
    <w:rsid w:val="00FA21BB"/>
    <w:rsid w:val="00FA3DEC"/>
    <w:rsid w:val="00FA6A42"/>
    <w:rsid w:val="00FA70F4"/>
    <w:rsid w:val="00FB2279"/>
    <w:rsid w:val="00FB3E09"/>
    <w:rsid w:val="00FB5376"/>
    <w:rsid w:val="00FB54F5"/>
    <w:rsid w:val="00FB6D5E"/>
    <w:rsid w:val="00FB7D14"/>
    <w:rsid w:val="00FC03A7"/>
    <w:rsid w:val="00FC1E39"/>
    <w:rsid w:val="00FC61AA"/>
    <w:rsid w:val="00FC7218"/>
    <w:rsid w:val="00FD0E7A"/>
    <w:rsid w:val="00FD140F"/>
    <w:rsid w:val="00FD38A6"/>
    <w:rsid w:val="00FD4E02"/>
    <w:rsid w:val="00FE0524"/>
    <w:rsid w:val="00FE1913"/>
    <w:rsid w:val="00FE1D40"/>
    <w:rsid w:val="00FE6E30"/>
    <w:rsid w:val="00FE76CF"/>
    <w:rsid w:val="00FE7954"/>
    <w:rsid w:val="00FF052E"/>
    <w:rsid w:val="00FF1A13"/>
    <w:rsid w:val="00FF4605"/>
    <w:rsid w:val="00FF5997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45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6D5E"/>
    <w:rPr>
      <w:rFonts w:ascii="Verdana" w:hAnsi="Verdana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FB6D5E"/>
    <w:pPr>
      <w:keepNext/>
      <w:keepLines/>
      <w:pBdr>
        <w:top w:val="single" w:sz="24" w:space="1" w:color="00B0F0"/>
      </w:pBdr>
      <w:suppressAutoHyphens/>
      <w:spacing w:before="600" w:after="360" w:line="240" w:lineRule="auto"/>
      <w:outlineLvl w:val="0"/>
    </w:pPr>
    <w:rPr>
      <w:rFonts w:cs="Arial"/>
      <w:b/>
      <w:color w:val="002060"/>
      <w:sz w:val="24"/>
      <w:szCs w:val="1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B6D5E"/>
    <w:pPr>
      <w:keepNext/>
      <w:keepLines/>
      <w:pBdr>
        <w:top w:val="single" w:sz="8" w:space="1" w:color="00B0F0"/>
      </w:pBdr>
      <w:suppressAutoHyphens/>
      <w:spacing w:before="240" w:line="240" w:lineRule="auto"/>
      <w:outlineLvl w:val="1"/>
    </w:pPr>
    <w:rPr>
      <w:rFonts w:cs="Arial"/>
      <w:b/>
      <w:caps/>
      <w:color w:val="002060"/>
      <w:szCs w:val="18"/>
    </w:rPr>
  </w:style>
  <w:style w:type="paragraph" w:styleId="Nadpis3">
    <w:name w:val="heading 3"/>
    <w:next w:val="Normln"/>
    <w:link w:val="Nadpis3Char"/>
    <w:uiPriority w:val="9"/>
    <w:unhideWhenUsed/>
    <w:qFormat/>
    <w:rsid w:val="00785B8E"/>
    <w:pPr>
      <w:numPr>
        <w:ilvl w:val="2"/>
        <w:numId w:val="10"/>
      </w:numPr>
      <w:spacing w:line="240" w:lineRule="auto"/>
      <w:ind w:left="851" w:hanging="851"/>
      <w:outlineLvl w:val="2"/>
    </w:pPr>
    <w:rPr>
      <w:rFonts w:ascii="Verdana" w:hAnsi="Verdana" w:cs="Arial"/>
      <w:sz w:val="18"/>
      <w:szCs w:val="18"/>
    </w:rPr>
  </w:style>
  <w:style w:type="paragraph" w:styleId="Nadpis4">
    <w:name w:val="heading 4"/>
    <w:next w:val="Normln"/>
    <w:link w:val="Nadpis4Char"/>
    <w:uiPriority w:val="9"/>
    <w:unhideWhenUsed/>
    <w:qFormat/>
    <w:rsid w:val="00785B8E"/>
    <w:pPr>
      <w:numPr>
        <w:numId w:val="1"/>
      </w:numPr>
      <w:spacing w:line="240" w:lineRule="auto"/>
      <w:jc w:val="both"/>
      <w:outlineLvl w:val="3"/>
    </w:pPr>
    <w:rPr>
      <w:rFonts w:ascii="Verdana" w:hAnsi="Verdana" w:cs="Calibri"/>
      <w:sz w:val="18"/>
      <w:szCs w:val="18"/>
    </w:rPr>
  </w:style>
  <w:style w:type="paragraph" w:styleId="Nadpis5">
    <w:name w:val="heading 5"/>
    <w:next w:val="Normln"/>
    <w:link w:val="Nadpis5Char"/>
    <w:uiPriority w:val="9"/>
    <w:unhideWhenUsed/>
    <w:qFormat/>
    <w:rsid w:val="00785B8E"/>
    <w:pPr>
      <w:keepNext/>
      <w:keepLines/>
      <w:numPr>
        <w:numId w:val="9"/>
      </w:numPr>
      <w:spacing w:before="120" w:after="120" w:line="240" w:lineRule="auto"/>
      <w:ind w:left="1418" w:hanging="284"/>
      <w:outlineLvl w:val="4"/>
    </w:pPr>
    <w:rPr>
      <w:rFonts w:ascii="Verdana" w:hAnsi="Verdana" w:cs="Calibri"/>
      <w:sz w:val="18"/>
      <w:szCs w:val="18"/>
    </w:rPr>
  </w:style>
  <w:style w:type="paragraph" w:styleId="Nadpis6">
    <w:name w:val="heading 6"/>
    <w:next w:val="Normln"/>
    <w:link w:val="Nadpis6Char"/>
    <w:uiPriority w:val="9"/>
    <w:unhideWhenUsed/>
    <w:qFormat/>
    <w:rsid w:val="00785B8E"/>
    <w:pPr>
      <w:numPr>
        <w:numId w:val="11"/>
      </w:numPr>
      <w:spacing w:line="240" w:lineRule="auto"/>
      <w:ind w:left="1871" w:hanging="567"/>
      <w:outlineLvl w:val="5"/>
    </w:pPr>
    <w:rPr>
      <w:rFonts w:ascii="Verdana" w:hAnsi="Verdana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B6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C7364E"/>
    <w:rPr>
      <w:rFonts w:ascii="Verdana" w:hAnsi="Verdana" w:cs="Arial"/>
      <w:b/>
      <w:color w:val="002060"/>
      <w:sz w:val="24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C7364E"/>
    <w:rPr>
      <w:rFonts w:ascii="Verdana" w:hAnsi="Verdana" w:cs="Arial"/>
      <w:b/>
      <w:caps/>
      <w:color w:val="00206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A692F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30455"/>
    <w:rPr>
      <w:color w:val="0563C1" w:themeColor="hyperlink"/>
      <w:u w:val="single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76476B"/>
    <w:pPr>
      <w:spacing w:line="240" w:lineRule="auto"/>
    </w:pPr>
    <w:rPr>
      <w:b/>
      <w:bCs/>
      <w:sz w:val="20"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76476B"/>
    <w:rPr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D0B3B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53E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3ED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FB6D5E"/>
    <w:rPr>
      <w:rFonts w:ascii="Verdana" w:hAnsi="Verdana"/>
      <w:sz w:val="18"/>
    </w:rPr>
  </w:style>
  <w:style w:type="table" w:styleId="Mkatabulky">
    <w:name w:val="Table Grid"/>
    <w:basedOn w:val="Normlntabulka"/>
    <w:uiPriority w:val="59"/>
    <w:rsid w:val="004B53ED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1">
    <w:name w:val="Záhlaví Char1"/>
    <w:basedOn w:val="Standardnpsmoodstavce"/>
    <w:uiPriority w:val="99"/>
    <w:semiHidden/>
    <w:rsid w:val="000D1E65"/>
  </w:style>
  <w:style w:type="paragraph" w:styleId="Revize">
    <w:name w:val="Revision"/>
    <w:hidden/>
    <w:uiPriority w:val="99"/>
    <w:semiHidden/>
    <w:rsid w:val="000523D9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rsid w:val="00785B8E"/>
    <w:rPr>
      <w:rFonts w:ascii="Verdana" w:hAnsi="Verdana" w:cs="Arial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rsid w:val="00785B8E"/>
    <w:rPr>
      <w:rFonts w:ascii="Verdana" w:hAnsi="Verdana" w:cs="Calibr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8C32AA"/>
    <w:rPr>
      <w:color w:val="954F72" w:themeColor="followedHyperlink"/>
      <w:u w:val="single"/>
    </w:rPr>
  </w:style>
  <w:style w:type="numbering" w:customStyle="1" w:styleId="ImportedStyle2">
    <w:name w:val="Imported Style 2"/>
    <w:rsid w:val="00AF7E37"/>
    <w:pPr>
      <w:numPr>
        <w:numId w:val="2"/>
      </w:numPr>
    </w:pPr>
  </w:style>
  <w:style w:type="numbering" w:customStyle="1" w:styleId="ImportedStyle3">
    <w:name w:val="Imported Style 3"/>
    <w:rsid w:val="00AF7E37"/>
    <w:pPr>
      <w:numPr>
        <w:numId w:val="3"/>
      </w:numPr>
    </w:pPr>
  </w:style>
  <w:style w:type="numbering" w:customStyle="1" w:styleId="ImportedStyle5">
    <w:name w:val="Imported Style 5"/>
    <w:rsid w:val="00780E05"/>
    <w:pPr>
      <w:numPr>
        <w:numId w:val="4"/>
      </w:numPr>
    </w:pPr>
  </w:style>
  <w:style w:type="numbering" w:customStyle="1" w:styleId="ImportedStyle6">
    <w:name w:val="Imported Style 6"/>
    <w:rsid w:val="00780E05"/>
    <w:pPr>
      <w:numPr>
        <w:numId w:val="5"/>
      </w:numPr>
    </w:pPr>
  </w:style>
  <w:style w:type="numbering" w:customStyle="1" w:styleId="ImportedStyle7">
    <w:name w:val="Imported Style 7"/>
    <w:rsid w:val="00780E05"/>
    <w:pPr>
      <w:numPr>
        <w:numId w:val="6"/>
      </w:numPr>
    </w:pPr>
  </w:style>
  <w:style w:type="numbering" w:customStyle="1" w:styleId="ImportedStyle11">
    <w:name w:val="Imported Style 11"/>
    <w:rsid w:val="00DD3384"/>
    <w:pPr>
      <w:numPr>
        <w:numId w:val="7"/>
      </w:numPr>
    </w:pPr>
  </w:style>
  <w:style w:type="numbering" w:customStyle="1" w:styleId="ImportedStyle8">
    <w:name w:val="Imported Style 8"/>
    <w:rsid w:val="00AF0EDC"/>
    <w:pPr>
      <w:numPr>
        <w:numId w:val="8"/>
      </w:numPr>
    </w:pPr>
  </w:style>
  <w:style w:type="character" w:customStyle="1" w:styleId="TextpoznpodarouChar">
    <w:name w:val="Text pozn. pod čarou Char"/>
    <w:link w:val="Textpoznpodarou"/>
    <w:uiPriority w:val="99"/>
    <w:semiHidden/>
    <w:locked/>
    <w:rsid w:val="00E41468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E41468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E4146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1468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B175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B175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2B1759"/>
    <w:rPr>
      <w:vertAlign w:val="superscript"/>
    </w:rPr>
  </w:style>
  <w:style w:type="character" w:customStyle="1" w:styleId="Nadpis5Char">
    <w:name w:val="Nadpis 5 Char"/>
    <w:basedOn w:val="Standardnpsmoodstavce"/>
    <w:link w:val="Nadpis5"/>
    <w:uiPriority w:val="9"/>
    <w:rsid w:val="00785B8E"/>
    <w:rPr>
      <w:rFonts w:ascii="Verdana" w:hAnsi="Verdana" w:cs="Calibr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A4A01"/>
    <w:rPr>
      <w:color w:val="605E5C"/>
      <w:shd w:val="clear" w:color="auto" w:fill="E1DFDD"/>
    </w:rPr>
  </w:style>
  <w:style w:type="paragraph" w:styleId="Bezmezer">
    <w:name w:val="No Spacing"/>
    <w:link w:val="BezmezerChar"/>
    <w:uiPriority w:val="1"/>
    <w:qFormat/>
    <w:rsid w:val="006D330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6D3303"/>
    <w:rPr>
      <w:rFonts w:eastAsiaTheme="minorEastAsia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85B8E"/>
    <w:rPr>
      <w:rFonts w:ascii="Verdana" w:hAnsi="Verdana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FB6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6D5E"/>
    <w:rPr>
      <w:rFonts w:ascii="Verdana" w:hAnsi="Verdana"/>
      <w:sz w:val="18"/>
    </w:rPr>
  </w:style>
  <w:style w:type="paragraph" w:styleId="Odstavecseseznamem">
    <w:name w:val="List Paragraph"/>
    <w:basedOn w:val="Normln"/>
    <w:uiPriority w:val="99"/>
    <w:qFormat/>
    <w:rsid w:val="00FB6D5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C50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3F5EB-D72F-420E-BEF8-0666AD7EA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2180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2025-06-11T13:40:00Z</dcterms:created>
  <dcterms:modified xsi:type="dcterms:W3CDTF">2025-06-11T13:40:00Z</dcterms:modified>
</cp:coreProperties>
</file>